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7714F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D83CC7">
        <w:rPr>
          <w:rFonts w:ascii="Times New Roman" w:hAnsi="Times New Roman" w:cs="Times New Roman"/>
          <w:sz w:val="28"/>
          <w:szCs w:val="28"/>
        </w:rPr>
        <w:t>5</w:t>
      </w:r>
    </w:p>
    <w:p w:rsidR="003B44F1" w:rsidRDefault="00FE196F" w:rsidP="007714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7714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7714F2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83CC7">
        <w:rPr>
          <w:rFonts w:ascii="Times New Roman" w:hAnsi="Times New Roman" w:cs="Times New Roman"/>
          <w:sz w:val="28"/>
          <w:szCs w:val="28"/>
        </w:rPr>
        <w:t>25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D83CC7">
        <w:rPr>
          <w:rFonts w:ascii="Times New Roman" w:hAnsi="Times New Roman" w:cs="Times New Roman"/>
          <w:sz w:val="28"/>
          <w:szCs w:val="28"/>
        </w:rPr>
        <w:t>сентябр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7EED" w:rsidRPr="00D7086F" w:rsidRDefault="00807EED" w:rsidP="0077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771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7714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18" w:rsidRDefault="004E7718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7714F2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7714F2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следующие члены НП СРО «ГС.П» не исполняют свои обязательства по своевременной уплате годового членского взноса в НП СРО «ГС.П» за 2015 год, а также нарушают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саморегулирования:</w:t>
      </w:r>
    </w:p>
    <w:p w:rsidR="007714F2" w:rsidRDefault="007714F2" w:rsidP="007714F2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556FDF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«Эко-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- задолженность по уплате годового членского взноса в НП СРО «ГС.П» на 28 сентября 2015 года составляет 100 000 (Сто тысяч) рублей;</w:t>
      </w:r>
    </w:p>
    <w:p w:rsidR="007714F2" w:rsidRDefault="007714F2" w:rsidP="007714F2">
      <w:pPr>
        <w:pStyle w:val="ConsPlusNonforma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«Горячий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срок договора страхования гражданской ответственности Общества истек 05 сентября 2015 года, новый договор, обеспечивающий страховую защиту с 06 сентября 2015 года по 05 сентября 2016 года включительно, предоставлен не был.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Общество с ограниченной ответственностью </w:t>
      </w:r>
      <w:r w:rsidRPr="00556FDF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«Эко-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нарушает п. 7.6.3. и 7.6.5. Устава НП СРО «ГС.П», п. 4.1., п. 4.3. и п. 8.1. «Положения о взносах в НП СРО «ГС.П»;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24.04.2015г. о размере и порядке уплаты членских взносов в 2015 году.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Акционерное общество «Горячий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714F2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нарушает п. 7.6.2. и 7.6.5. Устава НП СРО «ГС.П»;</w:t>
      </w:r>
    </w:p>
    <w:p w:rsidR="004E7718" w:rsidRDefault="007714F2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7714F2" w:rsidRPr="007714F2" w:rsidRDefault="004E7718" w:rsidP="007714F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718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7714F2">
        <w:rPr>
          <w:rFonts w:ascii="Times New Roman" w:hAnsi="Times New Roman" w:cs="Times New Roman"/>
          <w:sz w:val="28"/>
          <w:szCs w:val="28"/>
        </w:rPr>
        <w:t>применении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714F2">
        <w:rPr>
          <w:rFonts w:ascii="Times New Roman" w:hAnsi="Times New Roman" w:cs="Times New Roman"/>
          <w:sz w:val="28"/>
          <w:szCs w:val="28"/>
        </w:rPr>
        <w:t>х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воздействия:</w:t>
      </w:r>
    </w:p>
    <w:p w:rsidR="007714F2" w:rsidRPr="007714F2" w:rsidRDefault="007714F2" w:rsidP="007714F2">
      <w:pPr>
        <w:pStyle w:val="ConsPlusNonformat"/>
        <w:spacing w:before="120" w:after="12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714F2">
        <w:rPr>
          <w:rFonts w:ascii="Times New Roman" w:hAnsi="Times New Roman" w:cs="Times New Roman"/>
          <w:sz w:val="28"/>
          <w:szCs w:val="28"/>
        </w:rPr>
        <w:t>1)</w:t>
      </w:r>
      <w:r w:rsidRPr="007714F2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Научно-Производственное Предприятие «Эко-</w:t>
      </w:r>
      <w:proofErr w:type="spellStart"/>
      <w:r w:rsidRPr="007714F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714F2">
        <w:rPr>
          <w:rFonts w:ascii="Times New Roman" w:hAnsi="Times New Roman" w:cs="Times New Roman"/>
          <w:sz w:val="28"/>
          <w:szCs w:val="28"/>
        </w:rPr>
        <w:t>-Холдинг» - приостановление действия Свидетельства о допуске к работам, которые оказывают влияние на безопасность объектов капитального строительства, № ГСП-06-141 от 25 февраля 2015 года;</w:t>
      </w:r>
    </w:p>
    <w:p w:rsidR="004E7718" w:rsidRDefault="007714F2" w:rsidP="007714F2">
      <w:pPr>
        <w:pStyle w:val="ConsPlusNonformat"/>
        <w:widowControl/>
        <w:spacing w:before="120" w:after="12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714F2">
        <w:rPr>
          <w:rFonts w:ascii="Times New Roman" w:hAnsi="Times New Roman" w:cs="Times New Roman"/>
          <w:sz w:val="28"/>
          <w:szCs w:val="28"/>
        </w:rPr>
        <w:t>2)</w:t>
      </w:r>
      <w:r w:rsidRPr="007714F2">
        <w:rPr>
          <w:rFonts w:ascii="Times New Roman" w:hAnsi="Times New Roman" w:cs="Times New Roman"/>
          <w:sz w:val="28"/>
          <w:szCs w:val="28"/>
        </w:rPr>
        <w:tab/>
        <w:t xml:space="preserve">Акционерное общество «Горячий </w:t>
      </w:r>
      <w:proofErr w:type="spellStart"/>
      <w:r w:rsidRPr="007714F2"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7714F2">
        <w:rPr>
          <w:rFonts w:ascii="Times New Roman" w:hAnsi="Times New Roman" w:cs="Times New Roman"/>
          <w:sz w:val="28"/>
          <w:szCs w:val="28"/>
        </w:rPr>
        <w:t>» - приостановление действия Свидетельства о допуске к работам, которые оказывают влияние на безопасность объектов капитального строительства, № ГСП-05-208 от 07 августа 2015 года.</w:t>
      </w:r>
    </w:p>
    <w:p w:rsidR="00EE6E3D" w:rsidRDefault="00EE6E3D" w:rsidP="007714F2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714F2" w:rsidRDefault="0078222F" w:rsidP="007714F2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714F2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EE6E3D" w:rsidRDefault="003B44F1" w:rsidP="007714F2">
      <w:pPr>
        <w:pStyle w:val="ConsPlusNonformat"/>
        <w:widowControl/>
        <w:numPr>
          <w:ilvl w:val="1"/>
          <w:numId w:val="30"/>
        </w:num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7714F2" w:rsidRPr="007714F2">
        <w:rPr>
          <w:rFonts w:ascii="Times New Roman" w:hAnsi="Times New Roman" w:cs="Times New Roman"/>
          <w:sz w:val="28"/>
          <w:szCs w:val="28"/>
        </w:rPr>
        <w:t>приостановлени</w:t>
      </w:r>
      <w:r w:rsidR="007714F2">
        <w:rPr>
          <w:rFonts w:ascii="Times New Roman" w:hAnsi="Times New Roman" w:cs="Times New Roman"/>
          <w:sz w:val="28"/>
          <w:szCs w:val="28"/>
        </w:rPr>
        <w:t>и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ГСП-06-141</w:t>
      </w:r>
      <w:r w:rsidR="007714F2">
        <w:rPr>
          <w:rFonts w:ascii="Times New Roman" w:hAnsi="Times New Roman" w:cs="Times New Roman"/>
          <w:sz w:val="28"/>
          <w:szCs w:val="28"/>
        </w:rPr>
        <w:t>, выданного Обществу</w:t>
      </w:r>
      <w:r w:rsidR="007714F2" w:rsidRPr="007714F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Научно-Производственное Предприятие «Эко-</w:t>
      </w:r>
      <w:proofErr w:type="spellStart"/>
      <w:r w:rsidR="007714F2" w:rsidRPr="007714F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714F2" w:rsidRPr="007714F2">
        <w:rPr>
          <w:rFonts w:ascii="Times New Roman" w:hAnsi="Times New Roman" w:cs="Times New Roman"/>
          <w:sz w:val="28"/>
          <w:szCs w:val="28"/>
        </w:rPr>
        <w:t>-Холдинг» 25 февраля 2015 года</w:t>
      </w:r>
      <w:r w:rsidR="007714F2">
        <w:rPr>
          <w:rFonts w:ascii="Times New Roman" w:hAnsi="Times New Roman" w:cs="Times New Roman"/>
          <w:sz w:val="28"/>
          <w:szCs w:val="28"/>
        </w:rPr>
        <w:t>;</w:t>
      </w:r>
    </w:p>
    <w:p w:rsidR="007714F2" w:rsidRDefault="007714F2" w:rsidP="007714F2">
      <w:pPr>
        <w:pStyle w:val="ConsPlusNonformat"/>
        <w:widowControl/>
        <w:numPr>
          <w:ilvl w:val="1"/>
          <w:numId w:val="30"/>
        </w:num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приостановлении</w:t>
      </w:r>
      <w:r w:rsidRPr="007714F2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№ ГСП-05-208</w:t>
      </w:r>
      <w:r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Pr="007714F2">
        <w:rPr>
          <w:rFonts w:ascii="Times New Roman" w:hAnsi="Times New Roman" w:cs="Times New Roman"/>
          <w:sz w:val="28"/>
          <w:szCs w:val="28"/>
        </w:rPr>
        <w:t>Акционерно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714F2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4F2">
        <w:rPr>
          <w:rFonts w:ascii="Times New Roman" w:hAnsi="Times New Roman" w:cs="Times New Roman"/>
          <w:sz w:val="28"/>
          <w:szCs w:val="28"/>
        </w:rPr>
        <w:t xml:space="preserve"> «Горячий </w:t>
      </w:r>
      <w:proofErr w:type="spellStart"/>
      <w:r w:rsidRPr="007714F2"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7714F2">
        <w:rPr>
          <w:rFonts w:ascii="Times New Roman" w:hAnsi="Times New Roman" w:cs="Times New Roman"/>
          <w:sz w:val="28"/>
          <w:szCs w:val="28"/>
        </w:rPr>
        <w:t>» 07 августа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3D" w:rsidRDefault="00EE6E3D" w:rsidP="007714F2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7714F2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7714F2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7714F2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7714F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7714F2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7714F2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BB81-2CAC-468B-AD10-A73F30A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2015-11-09T11:55:00Z</dcterms:created>
  <dcterms:modified xsi:type="dcterms:W3CDTF">2015-11-09T12:01:00Z</dcterms:modified>
</cp:coreProperties>
</file>