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4A5A30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4E008B">
        <w:rPr>
          <w:rFonts w:ascii="Times New Roman" w:hAnsi="Times New Roman" w:cs="Times New Roman"/>
          <w:sz w:val="28"/>
          <w:szCs w:val="28"/>
        </w:rPr>
        <w:t>5</w:t>
      </w:r>
      <w:r w:rsidR="00C90610">
        <w:rPr>
          <w:rFonts w:ascii="Times New Roman" w:hAnsi="Times New Roman" w:cs="Times New Roman"/>
          <w:sz w:val="28"/>
          <w:szCs w:val="28"/>
        </w:rPr>
        <w:t>7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C90610">
        <w:rPr>
          <w:rFonts w:ascii="Times New Roman" w:hAnsi="Times New Roman" w:cs="Times New Roman"/>
          <w:sz w:val="28"/>
          <w:szCs w:val="28"/>
        </w:rPr>
        <w:t>26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C90610">
        <w:rPr>
          <w:rFonts w:ascii="Times New Roman" w:hAnsi="Times New Roman" w:cs="Times New Roman"/>
          <w:sz w:val="28"/>
          <w:szCs w:val="28"/>
        </w:rPr>
        <w:t>дека</w:t>
      </w:r>
      <w:r w:rsidR="004E008B">
        <w:rPr>
          <w:rFonts w:ascii="Times New Roman" w:hAnsi="Times New Roman" w:cs="Times New Roman"/>
          <w:sz w:val="28"/>
          <w:szCs w:val="28"/>
        </w:rPr>
        <w:t>бр</w:t>
      </w:r>
      <w:r w:rsidR="008F0C6E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2765CC">
        <w:rPr>
          <w:rFonts w:ascii="Times New Roman" w:hAnsi="Times New Roman" w:cs="Times New Roman"/>
          <w:sz w:val="28"/>
          <w:szCs w:val="28"/>
        </w:rPr>
        <w:t>6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4A5A3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C91B15" w:rsidRDefault="00C91B15" w:rsidP="00C91B15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C90610" w:rsidRPr="00C90610" w:rsidRDefault="00C90610" w:rsidP="00C9061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610">
        <w:rPr>
          <w:rFonts w:ascii="Times New Roman" w:hAnsi="Times New Roman" w:cs="Times New Roman"/>
          <w:sz w:val="28"/>
          <w:szCs w:val="28"/>
        </w:rPr>
        <w:t>Директора НП СРО «ГС.П» Данилишина Б.Т., который доложил о том, что член НП СРО «ГС.П» Общество с ограниченной ответственностью «Системотехника-Центр» не исполняет свои обязательства по своевременной уплате годового членского взноса в НП СРО «ГС.П», а также нарушает требования к выдаче Свидетельств о допуске к работам, оказывающим влияние на безопасность объектов капитального строительства, и правила саморегулирования, а именно:</w:t>
      </w:r>
    </w:p>
    <w:p w:rsidR="00C90610" w:rsidRPr="00C90610" w:rsidRDefault="00C90610" w:rsidP="00C9061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610">
        <w:rPr>
          <w:rFonts w:ascii="Times New Roman" w:hAnsi="Times New Roman" w:cs="Times New Roman"/>
          <w:sz w:val="28"/>
          <w:szCs w:val="28"/>
        </w:rPr>
        <w:t xml:space="preserve">1) задолженность по уплате годового членского взноса в НП СРО «ГС.П» за 2016 год на 27 декабря 2016 года составляет 240 000 (Двести сорок </w:t>
      </w:r>
      <w:r w:rsidRPr="00C90610">
        <w:rPr>
          <w:rFonts w:ascii="Times New Roman" w:hAnsi="Times New Roman" w:cs="Times New Roman"/>
          <w:sz w:val="28"/>
          <w:szCs w:val="28"/>
        </w:rPr>
        <w:lastRenderedPageBreak/>
        <w:t>тысяч) рублей;</w:t>
      </w:r>
    </w:p>
    <w:p w:rsidR="00C90610" w:rsidRPr="00C90610" w:rsidRDefault="00C90610" w:rsidP="00C9061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61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90610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C90610">
        <w:rPr>
          <w:rFonts w:ascii="Times New Roman" w:hAnsi="Times New Roman" w:cs="Times New Roman"/>
          <w:sz w:val="28"/>
          <w:szCs w:val="28"/>
        </w:rPr>
        <w:t xml:space="preserve"> документов в рамках планового мероприятия по контролю на предмет соблюдения требований стандартов и правил НП СРО «ГС.П» и законодательства Российской Федерации в области саморегулирования согласно извещению исх. № 02-679/16-0 от 08.11.2016г.</w:t>
      </w:r>
    </w:p>
    <w:p w:rsidR="00C90610" w:rsidRPr="00C90610" w:rsidRDefault="00C90610" w:rsidP="00C9061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610">
        <w:rPr>
          <w:rFonts w:ascii="Times New Roman" w:hAnsi="Times New Roman" w:cs="Times New Roman"/>
          <w:sz w:val="28"/>
          <w:szCs w:val="28"/>
        </w:rPr>
        <w:t>Таким образом, Общество с ограниченной ответственностью «Системотехника-Центр»:</w:t>
      </w:r>
    </w:p>
    <w:p w:rsidR="00C90610" w:rsidRPr="00C90610" w:rsidRDefault="00C90610" w:rsidP="00C9061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610">
        <w:rPr>
          <w:rFonts w:ascii="Times New Roman" w:hAnsi="Times New Roman" w:cs="Times New Roman"/>
          <w:sz w:val="28"/>
          <w:szCs w:val="28"/>
        </w:rPr>
        <w:t>1) нарушает п. 7.6.2, п. 7.6.3. и п. 7.6.5. Устава НП СРО «ГС.П», п. 4.1., п. 4.3. и п. 8.1. «Положения о взносах в НП СРО «ГС.П»;</w:t>
      </w:r>
    </w:p>
    <w:p w:rsidR="00C90610" w:rsidRPr="00C90610" w:rsidRDefault="00C90610" w:rsidP="00C9061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610">
        <w:rPr>
          <w:rFonts w:ascii="Times New Roman" w:hAnsi="Times New Roman" w:cs="Times New Roman"/>
          <w:sz w:val="28"/>
          <w:szCs w:val="28"/>
        </w:rPr>
        <w:t>2) не соблюдает решение Общего собрания членов НП СРО «ГС.П» от 22.04.2016г. о размере и порядке уплаты членских взносов в 2016 году;</w:t>
      </w:r>
    </w:p>
    <w:p w:rsidR="00C90610" w:rsidRPr="00C90610" w:rsidRDefault="00C90610" w:rsidP="00C9061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610">
        <w:rPr>
          <w:rFonts w:ascii="Times New Roman" w:hAnsi="Times New Roman" w:cs="Times New Roman"/>
          <w:sz w:val="28"/>
          <w:szCs w:val="28"/>
        </w:rPr>
        <w:t>3) нарушает п. 4.5. «Правил контроля за соблюдением требований стандартов и правил, действующих в НП СРО «ГС.П», п. 7.6.2. и п. 7.6.8. Устава НП СРО «ГС.П».</w:t>
      </w:r>
    </w:p>
    <w:p w:rsidR="00C90610" w:rsidRPr="00C90610" w:rsidRDefault="00C90610" w:rsidP="00C9061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610">
        <w:rPr>
          <w:rFonts w:ascii="Times New Roman" w:hAnsi="Times New Roman" w:cs="Times New Roman"/>
          <w:sz w:val="28"/>
          <w:szCs w:val="28"/>
        </w:rPr>
        <w:t>19 июля 2016 года решением Совета НП СРО «ГС.П» действие Свидетельства о допуске к работам, которые оказывают влияние на безопасность объектов капитального строительства, № ГСП-09-083, выданного Обществу с ограниченной ответственностью «Системотехника-Центр» 26 февраля 2016 года, было приостановлено на 59 (Пятьдесят девять) календарных дней с 19 июля 2016 года по 31 августа 2016 года включительно.</w:t>
      </w:r>
    </w:p>
    <w:p w:rsidR="00C90610" w:rsidRPr="00C90610" w:rsidRDefault="00C90610" w:rsidP="00C9061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610">
        <w:rPr>
          <w:rFonts w:ascii="Times New Roman" w:hAnsi="Times New Roman" w:cs="Times New Roman"/>
          <w:sz w:val="28"/>
          <w:szCs w:val="28"/>
        </w:rPr>
        <w:t>01 сентября 2016 года решением Совета НП СРО «ГС.П» действие Свидетельства о допуске к работам, которые оказывают влияние на безопасность объектов капитального строительства, № ГСП-09-083, выданного Обществу с ограниченной ответственностью «Системотехника-Центр» 26 февраля 2016 года, было прекращено.</w:t>
      </w:r>
    </w:p>
    <w:p w:rsidR="00C91B15" w:rsidRDefault="00C90610" w:rsidP="00C90610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610">
        <w:rPr>
          <w:rFonts w:ascii="Times New Roman" w:hAnsi="Times New Roman" w:cs="Times New Roman"/>
          <w:sz w:val="28"/>
          <w:szCs w:val="28"/>
        </w:rPr>
        <w:t>В соответствии с ч. 3 ст. 55.7 Градостроительного кодекса РФ директор НП СРО «ГС.П» Данилишин Б.Т. предложил Совету НП СРО «ГС.П» исключить Общество с ограниченной ответственностью «Системотехника-Центр из членов НП СРО «ГС.П» на основании п. 2, п. 3 и п. 5 ч. 2 ст. 55.7 Градостроительного кодекса РФ.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>Рекомендовать Совету НП СРО «ГС.П» внести в повестку дня очередного заседания вопрос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A5A30">
        <w:rPr>
          <w:rFonts w:ascii="Times New Roman" w:hAnsi="Times New Roman" w:cs="Times New Roman"/>
          <w:sz w:val="28"/>
          <w:szCs w:val="28"/>
        </w:rPr>
        <w:t xml:space="preserve"> </w:t>
      </w:r>
      <w:r w:rsidRPr="00B71FEB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C90610">
        <w:rPr>
          <w:rFonts w:ascii="Times New Roman" w:hAnsi="Times New Roman" w:cs="Times New Roman"/>
          <w:sz w:val="28"/>
          <w:szCs w:val="28"/>
        </w:rPr>
        <w:t>О</w:t>
      </w:r>
      <w:r w:rsidR="00C90610" w:rsidRPr="00B71FEB">
        <w:rPr>
          <w:rFonts w:ascii="Times New Roman" w:hAnsi="Times New Roman" w:cs="Times New Roman"/>
          <w:sz w:val="28"/>
          <w:szCs w:val="28"/>
        </w:rPr>
        <w:t>бществ</w:t>
      </w:r>
      <w:r w:rsidR="00C9061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90610" w:rsidRPr="00B71FEB">
        <w:rPr>
          <w:rFonts w:ascii="Times New Roman" w:hAnsi="Times New Roman" w:cs="Times New Roman"/>
          <w:sz w:val="28"/>
          <w:szCs w:val="28"/>
        </w:rPr>
        <w:t xml:space="preserve"> </w:t>
      </w:r>
      <w:r w:rsidR="00C90610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C90610" w:rsidRPr="00B71FEB">
        <w:rPr>
          <w:rFonts w:ascii="Times New Roman" w:hAnsi="Times New Roman" w:cs="Times New Roman"/>
          <w:sz w:val="28"/>
          <w:szCs w:val="28"/>
        </w:rPr>
        <w:t>«</w:t>
      </w:r>
      <w:r w:rsidR="00C90610" w:rsidRPr="00AB27E8">
        <w:rPr>
          <w:rFonts w:ascii="Times New Roman" w:hAnsi="Times New Roman" w:cs="Times New Roman"/>
          <w:sz w:val="28"/>
          <w:szCs w:val="28"/>
        </w:rPr>
        <w:t>Системотехника-Центр</w:t>
      </w:r>
      <w:r w:rsidR="00C90610" w:rsidRPr="00B71FEB">
        <w:rPr>
          <w:rFonts w:ascii="Times New Roman" w:hAnsi="Times New Roman" w:cs="Times New Roman"/>
          <w:sz w:val="28"/>
          <w:szCs w:val="28"/>
        </w:rPr>
        <w:t>»</w:t>
      </w:r>
      <w:r w:rsidR="00C90610">
        <w:rPr>
          <w:rFonts w:ascii="Times New Roman" w:hAnsi="Times New Roman" w:cs="Times New Roman"/>
          <w:sz w:val="28"/>
          <w:szCs w:val="28"/>
        </w:rPr>
        <w:t xml:space="preserve"> </w:t>
      </w:r>
      <w:r w:rsidR="00C90610" w:rsidRPr="00B71FEB">
        <w:rPr>
          <w:rFonts w:ascii="Times New Roman" w:hAnsi="Times New Roman" w:cs="Times New Roman"/>
          <w:sz w:val="28"/>
          <w:szCs w:val="28"/>
        </w:rPr>
        <w:t xml:space="preserve">из членов НП СРО «ГС.П» на основании п. 2, п. 3 и п. 5 ч. 2 ст. 55.7 </w:t>
      </w:r>
      <w:r w:rsidR="00C90610" w:rsidRPr="00536968">
        <w:rPr>
          <w:rFonts w:ascii="Times New Roman" w:hAnsi="Times New Roman" w:cs="Times New Roman"/>
          <w:sz w:val="28"/>
          <w:szCs w:val="28"/>
        </w:rPr>
        <w:t xml:space="preserve">и ч. 16 ст. 55.8 </w:t>
      </w:r>
      <w:r w:rsidR="00C90610" w:rsidRPr="00B71FEB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C90610" w:rsidRPr="00B71FEB">
        <w:rPr>
          <w:rFonts w:ascii="Times New Roman" w:hAnsi="Times New Roman" w:cs="Times New Roman"/>
          <w:sz w:val="28"/>
          <w:szCs w:val="28"/>
        </w:rPr>
        <w:lastRenderedPageBreak/>
        <w:t>кодекса РФ</w:t>
      </w:r>
      <w:r w:rsidR="00C90610">
        <w:rPr>
          <w:rFonts w:ascii="Times New Roman" w:hAnsi="Times New Roman" w:cs="Times New Roman"/>
          <w:sz w:val="28"/>
          <w:szCs w:val="28"/>
        </w:rPr>
        <w:t xml:space="preserve"> </w:t>
      </w:r>
      <w:r w:rsidR="00C90610" w:rsidRPr="00536968">
        <w:rPr>
          <w:rFonts w:ascii="Times New Roman" w:hAnsi="Times New Roman" w:cs="Times New Roman"/>
          <w:sz w:val="28"/>
          <w:szCs w:val="28"/>
        </w:rPr>
        <w:t xml:space="preserve">в порядке, предусмотренном ч. 3 ст. 55.7 Градостроительного кодекса </w:t>
      </w:r>
      <w:r w:rsidR="00C90610">
        <w:rPr>
          <w:rFonts w:ascii="Times New Roman" w:hAnsi="Times New Roman" w:cs="Times New Roman"/>
          <w:sz w:val="28"/>
          <w:szCs w:val="28"/>
        </w:rPr>
        <w:t>РФ</w:t>
      </w:r>
      <w:r w:rsidR="00C90610" w:rsidRPr="00536968">
        <w:rPr>
          <w:rFonts w:ascii="Times New Roman" w:hAnsi="Times New Roman" w:cs="Times New Roman"/>
          <w:sz w:val="28"/>
          <w:szCs w:val="28"/>
        </w:rPr>
        <w:t>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C91B15" w:rsidRDefault="00C91B15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4A5A30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4A5A30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4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21"/>
  </w:num>
  <w:num w:numId="6">
    <w:abstractNumId w:val="5"/>
  </w:num>
  <w:num w:numId="7">
    <w:abstractNumId w:val="6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0"/>
  </w:num>
  <w:num w:numId="13">
    <w:abstractNumId w:val="23"/>
  </w:num>
  <w:num w:numId="14">
    <w:abstractNumId w:val="22"/>
  </w:num>
  <w:num w:numId="15">
    <w:abstractNumId w:val="13"/>
  </w:num>
  <w:num w:numId="16">
    <w:abstractNumId w:val="2"/>
  </w:num>
  <w:num w:numId="17">
    <w:abstractNumId w:val="25"/>
  </w:num>
  <w:num w:numId="18">
    <w:abstractNumId w:val="26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11"/>
  </w:num>
  <w:num w:numId="24">
    <w:abstractNumId w:val="27"/>
  </w:num>
  <w:num w:numId="25">
    <w:abstractNumId w:val="12"/>
  </w:num>
  <w:num w:numId="26">
    <w:abstractNumId w:val="7"/>
  </w:num>
  <w:num w:numId="27">
    <w:abstractNumId w:val="28"/>
  </w:num>
  <w:num w:numId="28">
    <w:abstractNumId w:val="20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5DE0-BB3D-4427-8935-B1B5BC8F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2</cp:revision>
  <cp:lastPrinted>2015-05-12T13:30:00Z</cp:lastPrinted>
  <dcterms:created xsi:type="dcterms:W3CDTF">2017-01-17T06:40:00Z</dcterms:created>
  <dcterms:modified xsi:type="dcterms:W3CDTF">2017-01-17T06:40:00Z</dcterms:modified>
</cp:coreProperties>
</file>