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B9410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C36158">
        <w:rPr>
          <w:rFonts w:ascii="Times New Roman" w:hAnsi="Times New Roman" w:cs="Times New Roman"/>
          <w:sz w:val="28"/>
          <w:szCs w:val="28"/>
        </w:rPr>
        <w:t>65</w:t>
      </w:r>
    </w:p>
    <w:p w:rsidR="003B44F1" w:rsidRDefault="00FE196F" w:rsidP="00B941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B941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B941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B9410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B9410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C36158">
        <w:rPr>
          <w:rFonts w:ascii="Times New Roman" w:hAnsi="Times New Roman" w:cs="Times New Roman"/>
          <w:sz w:val="28"/>
          <w:szCs w:val="28"/>
        </w:rPr>
        <w:t>0</w:t>
      </w:r>
      <w:r w:rsidR="00C62504">
        <w:rPr>
          <w:rFonts w:ascii="Times New Roman" w:hAnsi="Times New Roman" w:cs="Times New Roman"/>
          <w:sz w:val="28"/>
          <w:szCs w:val="28"/>
        </w:rPr>
        <w:t>7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C36158">
        <w:rPr>
          <w:rFonts w:ascii="Times New Roman" w:hAnsi="Times New Roman" w:cs="Times New Roman"/>
          <w:sz w:val="28"/>
          <w:szCs w:val="28"/>
        </w:rPr>
        <w:t>июн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4054B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C62504" w:rsidRDefault="00C62504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747971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B94101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>О применении мер дисциплинарного воздействия в отношении член</w:t>
      </w:r>
      <w:r w:rsidR="007E12B2">
        <w:rPr>
          <w:sz w:val="28"/>
          <w:szCs w:val="28"/>
        </w:rPr>
        <w:t>ов</w:t>
      </w:r>
      <w:r w:rsidR="00512B12">
        <w:rPr>
          <w:sz w:val="28"/>
          <w:szCs w:val="28"/>
        </w:rPr>
        <w:t xml:space="preserve"> </w:t>
      </w:r>
      <w:r w:rsidR="007E12B2">
        <w:rPr>
          <w:sz w:val="28"/>
          <w:szCs w:val="28"/>
        </w:rPr>
        <w:t>Ассоциации</w:t>
      </w:r>
      <w:r w:rsidR="007E12B2" w:rsidRPr="00085014">
        <w:rPr>
          <w:sz w:val="28"/>
          <w:szCs w:val="28"/>
        </w:rPr>
        <w:t xml:space="preserve"> </w:t>
      </w:r>
      <w:r w:rsidR="00512B12" w:rsidRPr="00085014">
        <w:rPr>
          <w:sz w:val="28"/>
          <w:szCs w:val="28"/>
        </w:rPr>
        <w:t>Саморегулируемая организация «Газораспределительная система. Проектирование»</w:t>
      </w:r>
    </w:p>
    <w:p w:rsidR="004E7718" w:rsidRDefault="004E7718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504" w:rsidRDefault="00C62504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B94101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B94101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8524A9" w:rsidRDefault="008524A9" w:rsidP="00B94101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12B12" w:rsidRDefault="00512B12" w:rsidP="00B94101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7E12B2" w:rsidRDefault="00512B12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7E12B2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7E12B2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7E12B2">
        <w:rPr>
          <w:rFonts w:ascii="Times New Roman" w:hAnsi="Times New Roman" w:cs="Times New Roman"/>
          <w:sz w:val="28"/>
          <w:szCs w:val="28"/>
        </w:rPr>
        <w:t>-Энергетик»:</w:t>
      </w:r>
    </w:p>
    <w:p w:rsidR="00512B12" w:rsidRDefault="007E12B2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2B12">
        <w:rPr>
          <w:rFonts w:ascii="Times New Roman" w:hAnsi="Times New Roman" w:cs="Times New Roman"/>
          <w:sz w:val="28"/>
          <w:szCs w:val="28"/>
        </w:rPr>
        <w:t xml:space="preserve"> не исполняе</w:t>
      </w:r>
      <w:r w:rsidR="00512B12"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 w:rsidR="00512B12">
        <w:rPr>
          <w:rFonts w:ascii="Times New Roman" w:hAnsi="Times New Roman" w:cs="Times New Roman"/>
          <w:sz w:val="28"/>
          <w:szCs w:val="28"/>
        </w:rPr>
        <w:t xml:space="preserve">са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="00810520">
        <w:rPr>
          <w:rFonts w:ascii="Times New Roman" w:hAnsi="Times New Roman" w:cs="Times New Roman"/>
          <w:sz w:val="28"/>
          <w:szCs w:val="28"/>
        </w:rPr>
        <w:t xml:space="preserve"> СРО «ГС.П» за 2017 год.</w:t>
      </w:r>
      <w:r w:rsidR="00512B12">
        <w:rPr>
          <w:rFonts w:ascii="Times New Roman" w:hAnsi="Times New Roman" w:cs="Times New Roman"/>
          <w:sz w:val="28"/>
          <w:szCs w:val="28"/>
        </w:rPr>
        <w:t xml:space="preserve"> </w:t>
      </w:r>
      <w:r w:rsidR="00512B12"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 w:rsidR="00512B12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составляет 250 000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рублей;</w:t>
      </w:r>
    </w:p>
    <w:p w:rsidR="00962F5E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исполняе</w:t>
      </w:r>
      <w:r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 xml:space="preserve">са в Ассоциацию СРО «ГС.П» за 2018 год. </w:t>
      </w:r>
      <w:r w:rsidRPr="00210046">
        <w:rPr>
          <w:rFonts w:ascii="Times New Roman" w:hAnsi="Times New Roman" w:cs="Times New Roman"/>
          <w:sz w:val="28"/>
          <w:szCs w:val="28"/>
        </w:rPr>
        <w:lastRenderedPageBreak/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составляет 250 000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рублей;</w:t>
      </w:r>
    </w:p>
    <w:p w:rsidR="007E12B2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12B2">
        <w:rPr>
          <w:rFonts w:ascii="Times New Roman" w:hAnsi="Times New Roman" w:cs="Times New Roman"/>
          <w:sz w:val="28"/>
          <w:szCs w:val="28"/>
        </w:rPr>
        <w:t xml:space="preserve">) не предоставило документы в рамках проводимого согласно Извещению № </w:t>
      </w:r>
      <w:r w:rsidR="00C038DF">
        <w:rPr>
          <w:rFonts w:ascii="Times New Roman" w:hAnsi="Times New Roman" w:cs="Times New Roman"/>
          <w:sz w:val="28"/>
          <w:szCs w:val="28"/>
        </w:rPr>
        <w:t>02-647/17-0 от 26.09.2017г. контрольного мероприятия;</w:t>
      </w:r>
    </w:p>
    <w:p w:rsidR="00C038DF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8DF">
        <w:rPr>
          <w:rFonts w:ascii="Times New Roman" w:hAnsi="Times New Roman" w:cs="Times New Roman"/>
          <w:sz w:val="28"/>
          <w:szCs w:val="28"/>
        </w:rPr>
        <w:t xml:space="preserve">) не имеет двух состоящих </w:t>
      </w:r>
      <w:r w:rsidR="00C038DF" w:rsidRPr="00C038DF">
        <w:rPr>
          <w:rFonts w:ascii="Times New Roman" w:hAnsi="Times New Roman" w:cs="Times New Roman"/>
          <w:sz w:val="28"/>
          <w:szCs w:val="28"/>
        </w:rPr>
        <w:t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</w:t>
      </w:r>
      <w:r w:rsidR="0022170B"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="00C038DF" w:rsidRPr="00C038DF">
        <w:rPr>
          <w:rFonts w:ascii="Times New Roman" w:hAnsi="Times New Roman" w:cs="Times New Roman"/>
          <w:sz w:val="28"/>
          <w:szCs w:val="28"/>
        </w:rPr>
        <w:t>и сведения о</w:t>
      </w:r>
      <w:r w:rsidR="00C038DF"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предусмотренных</w:t>
      </w:r>
      <w:r w:rsidR="00C038DF"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 w:rsidR="00C038DF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F5E" w:rsidRPr="00210046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исполняе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свои обязательства по </w:t>
      </w:r>
      <w:r>
        <w:rPr>
          <w:rFonts w:ascii="Times New Roman" w:hAnsi="Times New Roman" w:cs="Times New Roman"/>
          <w:sz w:val="28"/>
          <w:szCs w:val="28"/>
        </w:rPr>
        <w:t>своевременному заключению и предоставлению в Ассоциацию СРО «ГС.П» договора страхования гражданской ответственности. Действие договора страхования</w:t>
      </w:r>
      <w:r w:rsidR="00A05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7100 № 0752150 истекло 29 ноября 2017 года, новый договор, обеспечивающий страховую защиту на период с 30 ноября 2017 года по 29 ноября 2018 года, предоставлен не был.</w:t>
      </w:r>
    </w:p>
    <w:p w:rsidR="00512B12" w:rsidRPr="00210046" w:rsidRDefault="00512B12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C038DF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C038DF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C038DF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C038DF">
        <w:rPr>
          <w:rFonts w:ascii="Times New Roman" w:hAnsi="Times New Roman" w:cs="Times New Roman"/>
          <w:sz w:val="28"/>
          <w:szCs w:val="28"/>
        </w:rPr>
        <w:t>-Энергетик»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512B12" w:rsidRPr="00210046" w:rsidRDefault="00C038DF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</w:t>
      </w:r>
      <w:r w:rsidR="00512B12"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47A0">
        <w:rPr>
          <w:rFonts w:ascii="Times New Roman" w:hAnsi="Times New Roman" w:cs="Times New Roman"/>
          <w:sz w:val="28"/>
          <w:szCs w:val="28"/>
        </w:rPr>
        <w:t>, п. 8.2.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512B12" w:rsidRPr="00210046" w:rsidRDefault="00A700EF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нарушает п. 5.2., п. 5.7., </w:t>
      </w:r>
      <w:r w:rsidR="00512B12" w:rsidRPr="00210046">
        <w:rPr>
          <w:rFonts w:ascii="Times New Roman" w:hAnsi="Times New Roman" w:cs="Times New Roman"/>
          <w:sz w:val="28"/>
          <w:szCs w:val="28"/>
        </w:rPr>
        <w:t>п. 5.13. «</w:t>
      </w:r>
      <w:r w:rsidR="008524A9">
        <w:rPr>
          <w:rFonts w:ascii="Times New Roman" w:hAnsi="Times New Roman" w:cs="Times New Roman"/>
          <w:sz w:val="28"/>
          <w:szCs w:val="28"/>
        </w:rPr>
        <w:t>Положения</w:t>
      </w:r>
      <w:r w:rsidR="008524A9"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8524A9">
        <w:rPr>
          <w:rFonts w:ascii="Times New Roman" w:hAnsi="Times New Roman" w:cs="Times New Roman"/>
          <w:sz w:val="28"/>
          <w:szCs w:val="28"/>
        </w:rPr>
        <w:t>ленских взносов</w:t>
      </w:r>
      <w:r w:rsidR="00512B12" w:rsidRPr="00210046">
        <w:rPr>
          <w:rFonts w:ascii="Times New Roman" w:hAnsi="Times New Roman" w:cs="Times New Roman"/>
          <w:sz w:val="28"/>
          <w:szCs w:val="28"/>
        </w:rPr>
        <w:t>»;</w:t>
      </w:r>
    </w:p>
    <w:p w:rsidR="00512B12" w:rsidRDefault="00A700EF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т решение Общего собрания членов НП СРО «ГС.П» </w:t>
      </w:r>
      <w:r>
        <w:rPr>
          <w:rFonts w:ascii="Times New Roman" w:hAnsi="Times New Roman" w:cs="Times New Roman"/>
          <w:sz w:val="28"/>
          <w:szCs w:val="28"/>
        </w:rPr>
        <w:t xml:space="preserve">(протокол № 18 </w:t>
      </w:r>
      <w:r w:rsidR="00512B12" w:rsidRPr="00210046">
        <w:rPr>
          <w:rFonts w:ascii="Times New Roman" w:hAnsi="Times New Roman" w:cs="Times New Roman"/>
          <w:sz w:val="28"/>
          <w:szCs w:val="28"/>
        </w:rPr>
        <w:t>от 16.12.2016г.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2017 году</w:t>
      </w:r>
      <w:r w:rsidR="00962F5E">
        <w:rPr>
          <w:rFonts w:ascii="Times New Roman" w:hAnsi="Times New Roman" w:cs="Times New Roman"/>
          <w:sz w:val="28"/>
          <w:szCs w:val="28"/>
        </w:rPr>
        <w:t xml:space="preserve"> и решение Общего собрания членов Ассоциации СРО «ГС.П» (протокол № 22 от 28.03.2018г.) </w:t>
      </w:r>
      <w:r w:rsidR="00962F5E" w:rsidRPr="00210046">
        <w:rPr>
          <w:rFonts w:ascii="Times New Roman" w:hAnsi="Times New Roman" w:cs="Times New Roman"/>
          <w:sz w:val="28"/>
          <w:szCs w:val="28"/>
        </w:rPr>
        <w:t>о размере и порядке упла</w:t>
      </w:r>
      <w:r w:rsidR="00962F5E">
        <w:rPr>
          <w:rFonts w:ascii="Times New Roman" w:hAnsi="Times New Roman" w:cs="Times New Roman"/>
          <w:sz w:val="28"/>
          <w:szCs w:val="28"/>
        </w:rPr>
        <w:t>ты членских взносов в 2018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0EF" w:rsidRDefault="00A700EF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соблюдае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п. 3.1.2.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="008524A9">
        <w:rPr>
          <w:rFonts w:ascii="Times New Roman" w:hAnsi="Times New Roman" w:cs="Times New Roman"/>
          <w:sz w:val="28"/>
          <w:szCs w:val="28"/>
        </w:rPr>
        <w:t>Положения</w:t>
      </w:r>
      <w:r w:rsidR="008524A9"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8524A9">
        <w:rPr>
          <w:rFonts w:ascii="Times New Roman" w:hAnsi="Times New Roman" w:cs="Times New Roman"/>
          <w:sz w:val="28"/>
          <w:szCs w:val="28"/>
        </w:rPr>
        <w:t>ленских взносов</w:t>
      </w:r>
      <w:r>
        <w:rPr>
          <w:rFonts w:ascii="Times New Roman" w:hAnsi="Times New Roman" w:cs="Times New Roman"/>
          <w:sz w:val="28"/>
          <w:szCs w:val="28"/>
        </w:rPr>
        <w:t>» и требования «Квалификационного</w:t>
      </w:r>
      <w:r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 w:rsidR="008524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00EF" w:rsidRDefault="00A700EF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нарушает п. 2</w:t>
      </w:r>
      <w:r w:rsidR="00FD67EE">
        <w:rPr>
          <w:rFonts w:ascii="Times New Roman" w:hAnsi="Times New Roman" w:cs="Times New Roman"/>
          <w:sz w:val="28"/>
          <w:szCs w:val="28"/>
        </w:rPr>
        <w:t>.18., п. 2.22</w:t>
      </w:r>
      <w:r>
        <w:rPr>
          <w:rFonts w:ascii="Times New Roman" w:hAnsi="Times New Roman" w:cs="Times New Roman"/>
          <w:sz w:val="28"/>
          <w:szCs w:val="28"/>
        </w:rPr>
        <w:t>. «Правил</w:t>
      </w:r>
      <w:r w:rsidRPr="00A700EF">
        <w:rPr>
          <w:rFonts w:ascii="Times New Roman" w:hAnsi="Times New Roman" w:cs="Times New Roman"/>
          <w:sz w:val="28"/>
          <w:szCs w:val="28"/>
        </w:rPr>
        <w:t xml:space="preserve"> контроля за соблюдением требований стандартов и правил, действующих в саморегулируе</w:t>
      </w:r>
      <w:r w:rsidR="00962F5E">
        <w:rPr>
          <w:rFonts w:ascii="Times New Roman" w:hAnsi="Times New Roman" w:cs="Times New Roman"/>
          <w:sz w:val="28"/>
          <w:szCs w:val="28"/>
        </w:rPr>
        <w:t>мой организации»;</w:t>
      </w:r>
    </w:p>
    <w:p w:rsidR="00962F5E" w:rsidRPr="00210046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нарушает п. 1.4.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Pr="00E74345">
        <w:rPr>
          <w:rFonts w:ascii="Times New Roman" w:hAnsi="Times New Roman" w:cs="Times New Roman"/>
          <w:sz w:val="28"/>
          <w:szCs w:val="28"/>
        </w:rPr>
        <w:t>Положение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Pr="002100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B12" w:rsidRDefault="006029C3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</w:t>
      </w:r>
      <w:r w:rsidR="00962F5E">
        <w:rPr>
          <w:rFonts w:ascii="Times New Roman" w:hAnsi="Times New Roman" w:cs="Times New Roman"/>
          <w:sz w:val="28"/>
          <w:szCs w:val="28"/>
        </w:rPr>
        <w:t>я 2018</w:t>
      </w:r>
      <w:r w:rsidR="0074054B">
        <w:rPr>
          <w:rFonts w:ascii="Times New Roman" w:hAnsi="Times New Roman" w:cs="Times New Roman"/>
          <w:sz w:val="28"/>
          <w:szCs w:val="28"/>
        </w:rPr>
        <w:t xml:space="preserve"> года на заседании Дисциплинарного комитета </w:t>
      </w:r>
      <w:r w:rsidR="0074054B" w:rsidRPr="008524A9">
        <w:rPr>
          <w:rFonts w:ascii="Times New Roman" w:hAnsi="Times New Roman" w:cs="Times New Roman"/>
          <w:sz w:val="28"/>
          <w:szCs w:val="28"/>
        </w:rPr>
        <w:t>Ассоциации СРО «ГС.П» в отношении Закрытого акционерного общества «</w:t>
      </w:r>
      <w:proofErr w:type="spellStart"/>
      <w:r w:rsidR="0074054B" w:rsidRPr="008524A9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74054B" w:rsidRPr="008524A9">
        <w:rPr>
          <w:rFonts w:ascii="Times New Roman" w:hAnsi="Times New Roman" w:cs="Times New Roman"/>
          <w:sz w:val="28"/>
          <w:szCs w:val="28"/>
        </w:rPr>
        <w:t xml:space="preserve">-Энергетик» было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 w:rsidR="00962F5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риостановлении</w:t>
      </w:r>
      <w:r w:rsidR="00962F5E" w:rsidRPr="00983650">
        <w:rPr>
          <w:rFonts w:ascii="Times New Roman" w:hAnsi="Times New Roman"/>
          <w:sz w:val="28"/>
          <w:szCs w:val="28"/>
        </w:rPr>
        <w:t xml:space="preserve"> права члена Ассоциации СРО «ГС.П» </w:t>
      </w:r>
      <w:r w:rsidR="00962F5E">
        <w:rPr>
          <w:rFonts w:ascii="Times New Roman" w:hAnsi="Times New Roman" w:cs="Times New Roman"/>
          <w:sz w:val="28"/>
          <w:szCs w:val="28"/>
        </w:rPr>
        <w:t>Закрытого акционерного общества «</w:t>
      </w:r>
      <w:proofErr w:type="spellStart"/>
      <w:r w:rsidR="00962F5E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962F5E">
        <w:rPr>
          <w:rFonts w:ascii="Times New Roman" w:hAnsi="Times New Roman" w:cs="Times New Roman"/>
          <w:sz w:val="28"/>
          <w:szCs w:val="28"/>
        </w:rPr>
        <w:t xml:space="preserve">-Энергетик» </w:t>
      </w:r>
      <w:r w:rsidR="00962F5E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962F5E">
        <w:rPr>
          <w:rFonts w:ascii="Times New Roman" w:hAnsi="Times New Roman"/>
          <w:sz w:val="28"/>
          <w:szCs w:val="28"/>
        </w:rPr>
        <w:t xml:space="preserve"> </w:t>
      </w:r>
      <w:r w:rsidR="00A05AC2">
        <w:rPr>
          <w:rFonts w:ascii="Times New Roman" w:hAnsi="Times New Roman"/>
          <w:sz w:val="28"/>
          <w:szCs w:val="28"/>
        </w:rPr>
        <w:t>п</w:t>
      </w:r>
      <w:r w:rsidR="00962F5E">
        <w:rPr>
          <w:rFonts w:ascii="Times New Roman" w:hAnsi="Times New Roman"/>
          <w:sz w:val="28"/>
          <w:szCs w:val="28"/>
        </w:rPr>
        <w:t>о 01 июня 2018 года</w:t>
      </w:r>
      <w:r w:rsidR="00A05AC2">
        <w:rPr>
          <w:rFonts w:ascii="Times New Roman" w:hAnsi="Times New Roman"/>
          <w:sz w:val="28"/>
          <w:szCs w:val="28"/>
        </w:rPr>
        <w:t xml:space="preserve"> включительно</w:t>
      </w:r>
      <w:r w:rsidR="00740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9C3" w:rsidRDefault="006029C3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ни одно из ранее выявленных нарушений Обществом не устранено.</w:t>
      </w:r>
    </w:p>
    <w:p w:rsidR="006029C3" w:rsidRPr="00210046" w:rsidRDefault="006029C3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 предложил рекомендовать Совету Ассоциации СРО «ГС.П» исключить Закрытое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>
        <w:rPr>
          <w:rFonts w:ascii="Times New Roman" w:hAnsi="Times New Roman" w:cs="Times New Roman"/>
          <w:sz w:val="28"/>
          <w:szCs w:val="28"/>
        </w:rPr>
        <w:t>-Энергетик» из членов Ассоциации СРО «ГС.П».</w:t>
      </w:r>
    </w:p>
    <w:p w:rsidR="00512B12" w:rsidRDefault="00512B12" w:rsidP="00B94101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700EF" w:rsidRPr="008524A9" w:rsidRDefault="006029C3" w:rsidP="00B9410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Ассоциации СРО «ГС.П» исключить Закрытое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>
        <w:rPr>
          <w:rFonts w:ascii="Times New Roman" w:hAnsi="Times New Roman" w:cs="Times New Roman"/>
          <w:sz w:val="28"/>
          <w:szCs w:val="28"/>
        </w:rPr>
        <w:t>-Энергетик» из членов Ассоциации СРО «ГС.П».</w:t>
      </w:r>
    </w:p>
    <w:p w:rsidR="00512B12" w:rsidRDefault="00512B12" w:rsidP="00B94101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B94101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4EB" w:rsidRDefault="00D724EB" w:rsidP="00B94101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962F5E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62F5E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исполняе</w:t>
      </w:r>
      <w:r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 xml:space="preserve">са в Ассоциацию СРО «ГС.П» за 2018 год. </w:t>
      </w:r>
      <w:r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составляет 250 000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рублей;</w:t>
      </w:r>
    </w:p>
    <w:p w:rsidR="00962F5E" w:rsidRPr="00210046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имеет двух состоящих </w:t>
      </w:r>
      <w:r w:rsidRPr="00C038DF">
        <w:rPr>
          <w:rFonts w:ascii="Times New Roman" w:hAnsi="Times New Roman" w:cs="Times New Roman"/>
          <w:sz w:val="28"/>
          <w:szCs w:val="28"/>
        </w:rPr>
        <w:t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</w:t>
      </w:r>
      <w:r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Pr="00C038DF">
        <w:rPr>
          <w:rFonts w:ascii="Times New Roman" w:hAnsi="Times New Roman" w:cs="Times New Roman"/>
          <w:sz w:val="28"/>
          <w:szCs w:val="28"/>
        </w:rPr>
        <w:t>и 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 специалистов, предусмотренных</w:t>
      </w:r>
      <w:r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РФ.</w:t>
      </w:r>
    </w:p>
    <w:p w:rsidR="00962F5E" w:rsidRPr="00210046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962F5E" w:rsidRPr="00210046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нарушае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47A0">
        <w:rPr>
          <w:rFonts w:ascii="Times New Roman" w:hAnsi="Times New Roman" w:cs="Times New Roman"/>
          <w:sz w:val="28"/>
          <w:szCs w:val="28"/>
        </w:rPr>
        <w:t>, п. 8.2.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962F5E" w:rsidRPr="00210046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нарушает п. 5.2., п. 5.7., </w:t>
      </w:r>
      <w:r w:rsidRPr="00210046">
        <w:rPr>
          <w:rFonts w:ascii="Times New Roman" w:hAnsi="Times New Roman" w:cs="Times New Roman"/>
          <w:sz w:val="28"/>
          <w:szCs w:val="28"/>
        </w:rPr>
        <w:t>п. 5.13. «</w:t>
      </w:r>
      <w:r w:rsidR="008524A9">
        <w:rPr>
          <w:rFonts w:ascii="Times New Roman" w:hAnsi="Times New Roman" w:cs="Times New Roman"/>
          <w:sz w:val="28"/>
          <w:szCs w:val="28"/>
        </w:rPr>
        <w:t>Положения</w:t>
      </w:r>
      <w:r w:rsidR="008524A9"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8524A9">
        <w:rPr>
          <w:rFonts w:ascii="Times New Roman" w:hAnsi="Times New Roman" w:cs="Times New Roman"/>
          <w:sz w:val="28"/>
          <w:szCs w:val="28"/>
        </w:rPr>
        <w:t>ленских взносов</w:t>
      </w:r>
      <w:r w:rsidRPr="00210046">
        <w:rPr>
          <w:rFonts w:ascii="Times New Roman" w:hAnsi="Times New Roman" w:cs="Times New Roman"/>
          <w:sz w:val="28"/>
          <w:szCs w:val="28"/>
        </w:rPr>
        <w:t>»;</w:t>
      </w:r>
    </w:p>
    <w:p w:rsidR="00962F5E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членов Ассоциации СРО «ГС.П» (протокол № 22 от 28.03.2018г.) </w:t>
      </w:r>
      <w:r w:rsidRPr="00210046">
        <w:rPr>
          <w:rFonts w:ascii="Times New Roman" w:hAnsi="Times New Roman" w:cs="Times New Roman"/>
          <w:sz w:val="28"/>
          <w:szCs w:val="28"/>
        </w:rPr>
        <w:t>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2018 году;</w:t>
      </w:r>
    </w:p>
    <w:p w:rsidR="00962F5E" w:rsidRPr="00210046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соблюдае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п. 3.1.2.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="008524A9">
        <w:rPr>
          <w:rFonts w:ascii="Times New Roman" w:hAnsi="Times New Roman" w:cs="Times New Roman"/>
          <w:sz w:val="28"/>
          <w:szCs w:val="28"/>
        </w:rPr>
        <w:t>Положения</w:t>
      </w:r>
      <w:r w:rsidR="008524A9"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8524A9">
        <w:rPr>
          <w:rFonts w:ascii="Times New Roman" w:hAnsi="Times New Roman" w:cs="Times New Roman"/>
          <w:sz w:val="28"/>
          <w:szCs w:val="28"/>
        </w:rPr>
        <w:t>ленских взносов</w:t>
      </w:r>
      <w:r>
        <w:rPr>
          <w:rFonts w:ascii="Times New Roman" w:hAnsi="Times New Roman" w:cs="Times New Roman"/>
          <w:sz w:val="28"/>
          <w:szCs w:val="28"/>
        </w:rPr>
        <w:t>» и требования «Квалификационного</w:t>
      </w:r>
      <w:r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 w:rsidR="008524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2F5E" w:rsidRPr="008524A9" w:rsidRDefault="006029C3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2018 года </w:t>
      </w:r>
      <w:r w:rsidR="00962F5E" w:rsidRPr="008524A9">
        <w:rPr>
          <w:rFonts w:ascii="Times New Roman" w:hAnsi="Times New Roman" w:cs="Times New Roman"/>
          <w:sz w:val="28"/>
          <w:szCs w:val="28"/>
        </w:rPr>
        <w:t xml:space="preserve">на заседании Дисциплинарного комитета Ассоциации СРО «ГС.П» в отношении </w:t>
      </w:r>
      <w:r w:rsidR="008524A9" w:rsidRPr="008524A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«ГазЭнергоАудит» </w:t>
      </w:r>
      <w:r w:rsidRPr="008524A9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>
        <w:rPr>
          <w:rFonts w:ascii="Times New Roman" w:hAnsi="Times New Roman"/>
          <w:sz w:val="28"/>
          <w:szCs w:val="28"/>
        </w:rPr>
        <w:t>приостановлении</w:t>
      </w:r>
      <w:r w:rsidRPr="00983650">
        <w:rPr>
          <w:rFonts w:ascii="Times New Roman" w:hAnsi="Times New Roman"/>
          <w:sz w:val="28"/>
          <w:szCs w:val="28"/>
        </w:rPr>
        <w:t xml:space="preserve"> права члена Ассоциации СРО «ГС.П»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по 01 июня 2018 года включительно.</w:t>
      </w:r>
    </w:p>
    <w:p w:rsidR="00962F5E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ни одно из </w:t>
      </w:r>
      <w:r w:rsidR="008524A9">
        <w:rPr>
          <w:rFonts w:ascii="Times New Roman" w:hAnsi="Times New Roman" w:cs="Times New Roman"/>
          <w:sz w:val="28"/>
          <w:szCs w:val="28"/>
        </w:rPr>
        <w:t>ранее выявленных</w:t>
      </w:r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8524A9">
        <w:rPr>
          <w:rFonts w:ascii="Times New Roman" w:hAnsi="Times New Roman" w:cs="Times New Roman"/>
          <w:sz w:val="28"/>
          <w:szCs w:val="28"/>
        </w:rPr>
        <w:t xml:space="preserve">Обществом </w:t>
      </w:r>
      <w:r>
        <w:rPr>
          <w:rFonts w:ascii="Times New Roman" w:hAnsi="Times New Roman" w:cs="Times New Roman"/>
          <w:sz w:val="28"/>
          <w:szCs w:val="28"/>
        </w:rPr>
        <w:t>не устранено</w:t>
      </w:r>
      <w:r w:rsidR="008524A9">
        <w:rPr>
          <w:rFonts w:ascii="Times New Roman" w:hAnsi="Times New Roman" w:cs="Times New Roman"/>
          <w:sz w:val="28"/>
          <w:szCs w:val="28"/>
        </w:rPr>
        <w:t>.</w:t>
      </w:r>
    </w:p>
    <w:p w:rsidR="00962F5E" w:rsidRPr="00210046" w:rsidRDefault="006029C3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 предложил рекомендовать Совету Ассоциации СРО «ГС.П» исключить Общество с ограниченной ответственностью «</w:t>
      </w:r>
      <w:r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>
        <w:rPr>
          <w:rFonts w:ascii="Times New Roman" w:hAnsi="Times New Roman" w:cs="Times New Roman"/>
          <w:sz w:val="28"/>
          <w:szCs w:val="28"/>
        </w:rPr>
        <w:t>» из членов Ассоциации СРО «ГС.П».</w:t>
      </w:r>
    </w:p>
    <w:p w:rsidR="00962F5E" w:rsidRDefault="00962F5E" w:rsidP="00962F5E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62F5E" w:rsidRDefault="006029C3" w:rsidP="00962F5E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Ассоциации СРО «ГС.П» исключить Общество с ограниченной ответственностью «</w:t>
      </w:r>
      <w:r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>
        <w:rPr>
          <w:rFonts w:ascii="Times New Roman" w:hAnsi="Times New Roman" w:cs="Times New Roman"/>
          <w:sz w:val="28"/>
          <w:szCs w:val="28"/>
        </w:rPr>
        <w:t>» из членов Ассоциации СРО «ГС.П».</w:t>
      </w:r>
    </w:p>
    <w:p w:rsidR="00962F5E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05AC2" w:rsidRDefault="00A05AC2" w:rsidP="00A05AC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>Акционерное общество «Анапагоргаз»:</w:t>
      </w:r>
    </w:p>
    <w:p w:rsid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 исполняе</w:t>
      </w:r>
      <w:r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 xml:space="preserve">са в Ассоциацию СРО «ГС.П» за 2018 год. </w:t>
      </w:r>
      <w:r w:rsidR="002E0FB2"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 w:rsidR="002E0FB2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2E0FB2" w:rsidRPr="0021004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E0FB2">
        <w:rPr>
          <w:rFonts w:ascii="Times New Roman" w:hAnsi="Times New Roman" w:cs="Times New Roman"/>
          <w:sz w:val="28"/>
          <w:szCs w:val="28"/>
        </w:rPr>
        <w:t>166</w:t>
      </w:r>
      <w:r w:rsidR="002E0FB2"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2E0FB2">
        <w:rPr>
          <w:rFonts w:ascii="Times New Roman" w:hAnsi="Times New Roman" w:cs="Times New Roman"/>
          <w:sz w:val="28"/>
          <w:szCs w:val="28"/>
        </w:rPr>
        <w:t>666</w:t>
      </w:r>
      <w:r w:rsidR="002E0FB2"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2E0FB2">
        <w:rPr>
          <w:rFonts w:ascii="Times New Roman" w:hAnsi="Times New Roman" w:cs="Times New Roman"/>
          <w:sz w:val="28"/>
          <w:szCs w:val="28"/>
        </w:rPr>
        <w:t>(Сто шестьдесят тысяч шестьсот шестьдесят шесть)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AC2" w:rsidRPr="00210046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исполняе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свои обязательства по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своевременному заключению и предоставлению в Ассоциацию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СРО «ГС.П» договора страхования гражданской ответственности. Действие договора страхования</w:t>
      </w:r>
      <w:r w:rsidRPr="00E74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05AC2">
        <w:rPr>
          <w:rFonts w:ascii="Times New Roman" w:hAnsi="Times New Roman" w:cs="Times New Roman"/>
          <w:sz w:val="28"/>
          <w:szCs w:val="28"/>
        </w:rPr>
        <w:t>0417GL0046</w:t>
      </w:r>
      <w:r>
        <w:rPr>
          <w:rFonts w:ascii="Times New Roman" w:hAnsi="Times New Roman" w:cs="Times New Roman"/>
          <w:sz w:val="28"/>
          <w:szCs w:val="28"/>
        </w:rPr>
        <w:t xml:space="preserve"> истекло 11 февраля 2018 года, новый договор, обеспечивающий страховую защиту на период с 12 февраля 2018 года по 11 февраля</w:t>
      </w:r>
      <w:r w:rsidR="008478C4">
        <w:rPr>
          <w:rFonts w:ascii="Times New Roman" w:hAnsi="Times New Roman" w:cs="Times New Roman"/>
          <w:sz w:val="28"/>
          <w:szCs w:val="28"/>
        </w:rPr>
        <w:t xml:space="preserve"> 2019 года, предоставлен не был;</w:t>
      </w:r>
    </w:p>
    <w:p w:rsid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имеет двух состоящих </w:t>
      </w:r>
      <w:r w:rsidRPr="00C038DF">
        <w:rPr>
          <w:rFonts w:ascii="Times New Roman" w:hAnsi="Times New Roman" w:cs="Times New Roman"/>
          <w:sz w:val="28"/>
          <w:szCs w:val="28"/>
        </w:rPr>
        <w:t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</w:t>
      </w:r>
      <w:r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Pr="00C038DF">
        <w:rPr>
          <w:rFonts w:ascii="Times New Roman" w:hAnsi="Times New Roman" w:cs="Times New Roman"/>
          <w:sz w:val="28"/>
          <w:szCs w:val="28"/>
        </w:rPr>
        <w:t>и 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 специалистов, предусмотренных</w:t>
      </w:r>
      <w:r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РФ;</w:t>
      </w:r>
    </w:p>
    <w:p w:rsidR="00A05AC2" w:rsidRDefault="006F47A0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5AC2">
        <w:rPr>
          <w:rFonts w:ascii="Times New Roman" w:hAnsi="Times New Roman" w:cs="Times New Roman"/>
          <w:sz w:val="28"/>
          <w:szCs w:val="28"/>
        </w:rPr>
        <w:t>) не предоставило документы в рамках проводимого согласно Извещению № 02-153/18-0 от 02.04.2018г. контрольного мероприятия, а именно:</w:t>
      </w:r>
    </w:p>
    <w:p w:rsidR="00A05AC2" w:rsidRP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05AC2">
        <w:rPr>
          <w:rFonts w:ascii="Times New Roman" w:hAnsi="Times New Roman" w:cs="Times New Roman"/>
          <w:sz w:val="28"/>
          <w:szCs w:val="28"/>
        </w:rPr>
        <w:t xml:space="preserve">е представлена информация </w:t>
      </w:r>
      <w:r>
        <w:rPr>
          <w:rFonts w:ascii="Times New Roman" w:hAnsi="Times New Roman" w:cs="Times New Roman"/>
          <w:sz w:val="28"/>
          <w:szCs w:val="28"/>
        </w:rPr>
        <w:t>о наличии</w:t>
      </w:r>
      <w:r w:rsidRPr="00A05AC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A05AC2">
        <w:rPr>
          <w:rFonts w:ascii="Times New Roman" w:hAnsi="Times New Roman" w:cs="Times New Roman"/>
          <w:sz w:val="28"/>
          <w:szCs w:val="28"/>
        </w:rPr>
        <w:t xml:space="preserve"> в дополнение к руководителю и специалистам </w:t>
      </w:r>
      <w:r w:rsidRPr="00C038DF">
        <w:rPr>
          <w:rFonts w:ascii="Times New Roman" w:hAnsi="Times New Roman" w:cs="Times New Roman"/>
          <w:sz w:val="28"/>
          <w:szCs w:val="28"/>
        </w:rPr>
        <w:t xml:space="preserve">по организации архитектурно-строительного проектирования </w:t>
      </w:r>
      <w:r w:rsidRPr="00A05AC2">
        <w:rPr>
          <w:rFonts w:ascii="Times New Roman" w:hAnsi="Times New Roman" w:cs="Times New Roman"/>
          <w:sz w:val="28"/>
          <w:szCs w:val="28"/>
        </w:rPr>
        <w:t>не менее двух работников, имеющих высшее или среднее профессиональное образование соответствующего профиля (или профессиональную переподготовку на базе высшего образования) для выполнения работ по подготовке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AC2" w:rsidRP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05AC2">
        <w:rPr>
          <w:rFonts w:ascii="Times New Roman" w:hAnsi="Times New Roman" w:cs="Times New Roman"/>
          <w:sz w:val="28"/>
          <w:szCs w:val="28"/>
        </w:rPr>
        <w:t xml:space="preserve">е представлена информация </w:t>
      </w:r>
      <w:r w:rsidR="00D815F2" w:rsidRPr="00D815F2">
        <w:rPr>
          <w:rFonts w:ascii="Times New Roman" w:hAnsi="Times New Roman" w:cs="Times New Roman"/>
          <w:sz w:val="28"/>
          <w:szCs w:val="28"/>
        </w:rPr>
        <w:t>о контроле качества работ по подготовке проектной документации</w:t>
      </w:r>
      <w:r w:rsidR="006F47A0">
        <w:rPr>
          <w:rFonts w:ascii="Times New Roman" w:hAnsi="Times New Roman" w:cs="Times New Roman"/>
          <w:sz w:val="28"/>
          <w:szCs w:val="28"/>
        </w:rPr>
        <w:t>;</w:t>
      </w:r>
    </w:p>
    <w:p w:rsidR="00A05AC2" w:rsidRPr="00A05AC2" w:rsidRDefault="006F47A0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05AC2" w:rsidRPr="00A05AC2">
        <w:rPr>
          <w:rFonts w:ascii="Times New Roman" w:hAnsi="Times New Roman" w:cs="Times New Roman"/>
          <w:sz w:val="28"/>
          <w:szCs w:val="28"/>
        </w:rPr>
        <w:t xml:space="preserve">е представлена информация о соответствии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="00A05AC2" w:rsidRPr="00A05AC2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</w:t>
      </w:r>
      <w:r>
        <w:rPr>
          <w:rFonts w:ascii="Times New Roman" w:hAnsi="Times New Roman" w:cs="Times New Roman"/>
          <w:sz w:val="28"/>
          <w:szCs w:val="28"/>
        </w:rPr>
        <w:t>зательств Ассоциации СРО «ГС.П»;</w:t>
      </w:r>
    </w:p>
    <w:p w:rsidR="00A05AC2" w:rsidRDefault="006F47A0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05AC2" w:rsidRPr="00A05AC2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редставлена информация о наличии</w:t>
      </w:r>
      <w:r w:rsidR="00A05AC2" w:rsidRPr="00A05AC2">
        <w:rPr>
          <w:rFonts w:ascii="Times New Roman" w:hAnsi="Times New Roman" w:cs="Times New Roman"/>
          <w:sz w:val="28"/>
          <w:szCs w:val="28"/>
        </w:rPr>
        <w:t xml:space="preserve"> принадлежащих </w:t>
      </w:r>
      <w:r>
        <w:rPr>
          <w:rFonts w:ascii="Times New Roman" w:hAnsi="Times New Roman" w:cs="Times New Roman"/>
          <w:sz w:val="28"/>
          <w:szCs w:val="28"/>
        </w:rPr>
        <w:t>Обществу</w:t>
      </w:r>
      <w:r w:rsidR="00A05AC2" w:rsidRPr="00A05AC2">
        <w:rPr>
          <w:rFonts w:ascii="Times New Roman" w:hAnsi="Times New Roman" w:cs="Times New Roman"/>
          <w:sz w:val="28"/>
          <w:szCs w:val="28"/>
        </w:rPr>
        <w:t xml:space="preserve"> </w:t>
      </w:r>
      <w:r w:rsidRPr="006F47A0">
        <w:rPr>
          <w:rFonts w:ascii="Times New Roman" w:hAnsi="Times New Roman" w:cs="Times New Roman"/>
          <w:sz w:val="28"/>
          <w:szCs w:val="28"/>
        </w:rPr>
        <w:t>на праве собственности или ином законном основании зданий и сооружений, оборудования, электронно-вычислительных средств и лицензированного программного обеспечения, необходимых для осуществления подготовки проектной документации.</w:t>
      </w:r>
    </w:p>
    <w:p w:rsidR="00A05AC2" w:rsidRPr="00210046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6F47A0">
        <w:rPr>
          <w:rFonts w:ascii="Times New Roman" w:hAnsi="Times New Roman" w:cs="Times New Roman"/>
          <w:sz w:val="28"/>
          <w:szCs w:val="28"/>
        </w:rPr>
        <w:t>Акционерное общество «Анапагоргаз»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A05AC2" w:rsidRPr="00210046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нарушае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47A0">
        <w:rPr>
          <w:rFonts w:ascii="Times New Roman" w:hAnsi="Times New Roman" w:cs="Times New Roman"/>
          <w:sz w:val="28"/>
          <w:szCs w:val="28"/>
        </w:rPr>
        <w:t>, п. 8.2.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A05AC2" w:rsidRPr="00210046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нарушает п. 5.2., п. 5.7., </w:t>
      </w:r>
      <w:r w:rsidRPr="00210046">
        <w:rPr>
          <w:rFonts w:ascii="Times New Roman" w:hAnsi="Times New Roman" w:cs="Times New Roman"/>
          <w:sz w:val="28"/>
          <w:szCs w:val="28"/>
        </w:rPr>
        <w:t>п. 5.13. «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>
        <w:rPr>
          <w:rFonts w:ascii="Times New Roman" w:hAnsi="Times New Roman" w:cs="Times New Roman"/>
          <w:sz w:val="28"/>
          <w:szCs w:val="28"/>
        </w:rPr>
        <w:t>ленских взносов</w:t>
      </w:r>
      <w:r w:rsidRPr="00210046">
        <w:rPr>
          <w:rFonts w:ascii="Times New Roman" w:hAnsi="Times New Roman" w:cs="Times New Roman"/>
          <w:sz w:val="28"/>
          <w:szCs w:val="28"/>
        </w:rPr>
        <w:t>»;</w:t>
      </w:r>
    </w:p>
    <w:p w:rsid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членов Ассоциации СРО «ГС.П» (протокол № 22 от 28.03.2018г.) </w:t>
      </w:r>
      <w:r w:rsidRPr="00210046">
        <w:rPr>
          <w:rFonts w:ascii="Times New Roman" w:hAnsi="Times New Roman" w:cs="Times New Roman"/>
          <w:sz w:val="28"/>
          <w:szCs w:val="28"/>
        </w:rPr>
        <w:t>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2018 году;</w:t>
      </w:r>
    </w:p>
    <w:p w:rsidR="006F47A0" w:rsidRDefault="006F47A0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нарушает п. 1.4.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Pr="00E74345">
        <w:rPr>
          <w:rFonts w:ascii="Times New Roman" w:hAnsi="Times New Roman" w:cs="Times New Roman"/>
          <w:sz w:val="28"/>
          <w:szCs w:val="28"/>
        </w:rPr>
        <w:t>Положение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Pr="002100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AC2" w:rsidRDefault="006F47A0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5AC2">
        <w:rPr>
          <w:rFonts w:ascii="Times New Roman" w:hAnsi="Times New Roman" w:cs="Times New Roman"/>
          <w:sz w:val="28"/>
          <w:szCs w:val="28"/>
        </w:rPr>
        <w:t>) не соблюдае</w:t>
      </w:r>
      <w:r w:rsidR="00A05AC2" w:rsidRPr="00210046">
        <w:rPr>
          <w:rFonts w:ascii="Times New Roman" w:hAnsi="Times New Roman" w:cs="Times New Roman"/>
          <w:sz w:val="28"/>
          <w:szCs w:val="28"/>
        </w:rPr>
        <w:t>т</w:t>
      </w:r>
      <w:r w:rsidR="00A05AC2">
        <w:rPr>
          <w:rFonts w:ascii="Times New Roman" w:hAnsi="Times New Roman" w:cs="Times New Roman"/>
          <w:sz w:val="28"/>
          <w:szCs w:val="28"/>
        </w:rPr>
        <w:t xml:space="preserve"> п. 3.1.2.</w:t>
      </w:r>
      <w:r w:rsidR="00FD67EE">
        <w:rPr>
          <w:rFonts w:ascii="Times New Roman" w:hAnsi="Times New Roman" w:cs="Times New Roman"/>
          <w:sz w:val="28"/>
          <w:szCs w:val="28"/>
        </w:rPr>
        <w:t>, п. 3.1.3., п. 3.1.6.</w:t>
      </w:r>
      <w:r w:rsidR="00A05AC2"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="00A05AC2">
        <w:rPr>
          <w:rFonts w:ascii="Times New Roman" w:hAnsi="Times New Roman" w:cs="Times New Roman"/>
          <w:sz w:val="28"/>
          <w:szCs w:val="28"/>
        </w:rPr>
        <w:t>Положения</w:t>
      </w:r>
      <w:r w:rsidR="00A05AC2"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A05AC2">
        <w:rPr>
          <w:rFonts w:ascii="Times New Roman" w:hAnsi="Times New Roman" w:cs="Times New Roman"/>
          <w:sz w:val="28"/>
          <w:szCs w:val="28"/>
        </w:rPr>
        <w:t>ленских взносов» и требования «Квалификационного</w:t>
      </w:r>
      <w:r w:rsidR="00A05AC2"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05AC2">
        <w:rPr>
          <w:rFonts w:ascii="Times New Roman" w:hAnsi="Times New Roman" w:cs="Times New Roman"/>
          <w:sz w:val="28"/>
          <w:szCs w:val="28"/>
        </w:rPr>
        <w:t>а</w:t>
      </w:r>
      <w:r w:rsidR="00A05AC2"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 w:rsidR="00A05AC2">
        <w:rPr>
          <w:rFonts w:ascii="Times New Roman" w:hAnsi="Times New Roman" w:cs="Times New Roman"/>
          <w:sz w:val="28"/>
          <w:szCs w:val="28"/>
        </w:rPr>
        <w:t>)»;</w:t>
      </w:r>
    </w:p>
    <w:p w:rsidR="00A05AC2" w:rsidRDefault="006F47A0" w:rsidP="00FD67E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AC2">
        <w:rPr>
          <w:rFonts w:ascii="Times New Roman" w:hAnsi="Times New Roman" w:cs="Times New Roman"/>
          <w:sz w:val="28"/>
          <w:szCs w:val="28"/>
        </w:rPr>
        <w:t>) нарушает п. 2</w:t>
      </w:r>
      <w:r w:rsidR="00FD67EE">
        <w:rPr>
          <w:rFonts w:ascii="Times New Roman" w:hAnsi="Times New Roman" w:cs="Times New Roman"/>
          <w:sz w:val="28"/>
          <w:szCs w:val="28"/>
        </w:rPr>
        <w:t>.18., п. 2.22</w:t>
      </w:r>
      <w:r w:rsidR="00A05AC2">
        <w:rPr>
          <w:rFonts w:ascii="Times New Roman" w:hAnsi="Times New Roman" w:cs="Times New Roman"/>
          <w:sz w:val="28"/>
          <w:szCs w:val="28"/>
        </w:rPr>
        <w:t>. «Правил</w:t>
      </w:r>
      <w:r w:rsidR="00A05AC2" w:rsidRPr="00A700EF">
        <w:rPr>
          <w:rFonts w:ascii="Times New Roman" w:hAnsi="Times New Roman" w:cs="Times New Roman"/>
          <w:sz w:val="28"/>
          <w:szCs w:val="28"/>
        </w:rPr>
        <w:t xml:space="preserve"> контроля за соблюдением требований стандартов и правил, действующих в саморегулируе</w:t>
      </w:r>
      <w:r w:rsidR="00A05AC2">
        <w:rPr>
          <w:rFonts w:ascii="Times New Roman" w:hAnsi="Times New Roman" w:cs="Times New Roman"/>
          <w:sz w:val="28"/>
          <w:szCs w:val="28"/>
        </w:rPr>
        <w:t>мой организации»</w:t>
      </w:r>
      <w:r w:rsidR="00D815F2">
        <w:rPr>
          <w:rFonts w:ascii="Times New Roman" w:hAnsi="Times New Roman" w:cs="Times New Roman"/>
          <w:sz w:val="28"/>
          <w:szCs w:val="28"/>
        </w:rPr>
        <w:t>;</w:t>
      </w:r>
    </w:p>
    <w:p w:rsidR="00D815F2" w:rsidRPr="00210046" w:rsidRDefault="00D815F2" w:rsidP="00FD67E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 соблюдает требования раздела 4 «Контроль качества проектных работ» </w:t>
      </w:r>
      <w:r w:rsidRPr="00D815F2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D815F2">
        <w:rPr>
          <w:rFonts w:ascii="Times New Roman" w:hAnsi="Times New Roman" w:cs="Times New Roman"/>
          <w:sz w:val="28"/>
          <w:szCs w:val="28"/>
        </w:rPr>
        <w:t>Правила предпринимательской деятельности в области организации и выполнения работ по подготовке проектной докум</w:t>
      </w:r>
      <w:r>
        <w:rPr>
          <w:rFonts w:ascii="Times New Roman" w:hAnsi="Times New Roman" w:cs="Times New Roman"/>
          <w:sz w:val="28"/>
          <w:szCs w:val="28"/>
        </w:rPr>
        <w:t>ентации».</w:t>
      </w:r>
    </w:p>
    <w:p w:rsidR="006029C3" w:rsidRPr="008524A9" w:rsidRDefault="006029C3" w:rsidP="006029C3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2018 года </w:t>
      </w:r>
      <w:r w:rsidRPr="008524A9">
        <w:rPr>
          <w:rFonts w:ascii="Times New Roman" w:hAnsi="Times New Roman" w:cs="Times New Roman"/>
          <w:sz w:val="28"/>
          <w:szCs w:val="28"/>
        </w:rPr>
        <w:t xml:space="preserve">на заседании Дисциплинарного комитета Ассоциации СРО «ГС.П»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общества «Анапагоргаз» </w:t>
      </w:r>
      <w:r w:rsidRPr="008524A9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>
        <w:rPr>
          <w:rFonts w:ascii="Times New Roman" w:hAnsi="Times New Roman"/>
          <w:sz w:val="28"/>
          <w:szCs w:val="28"/>
        </w:rPr>
        <w:t>приостановлении</w:t>
      </w:r>
      <w:r w:rsidRPr="00983650">
        <w:rPr>
          <w:rFonts w:ascii="Times New Roman" w:hAnsi="Times New Roman"/>
          <w:sz w:val="28"/>
          <w:szCs w:val="28"/>
        </w:rPr>
        <w:t xml:space="preserve"> права члена Ассоциации СРО «ГС.П»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общества «Анапагоргаз»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по 01 июня 2018 года включительно.</w:t>
      </w:r>
    </w:p>
    <w:p w:rsidR="006029C3" w:rsidRDefault="006029C3" w:rsidP="006029C3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ни одно из ранее выявленных нарушений Обществом не устранено.</w:t>
      </w:r>
    </w:p>
    <w:p w:rsidR="006029C3" w:rsidRPr="00210046" w:rsidRDefault="006029C3" w:rsidP="006029C3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 предложил рекомендовать Совету Ассоциации СРО «ГС.П» исключить </w:t>
      </w:r>
      <w:r w:rsidR="004F6979">
        <w:rPr>
          <w:rFonts w:ascii="Times New Roman" w:hAnsi="Times New Roman" w:cs="Times New Roman"/>
          <w:sz w:val="28"/>
          <w:szCs w:val="28"/>
        </w:rPr>
        <w:t xml:space="preserve">Акционерное общество «Анапагоргаз» </w:t>
      </w:r>
      <w:r>
        <w:rPr>
          <w:rFonts w:ascii="Times New Roman" w:hAnsi="Times New Roman" w:cs="Times New Roman"/>
          <w:sz w:val="28"/>
          <w:szCs w:val="28"/>
        </w:rPr>
        <w:t>из членов Ассоциации СРО «ГС.П».</w:t>
      </w:r>
    </w:p>
    <w:p w:rsidR="00A05AC2" w:rsidRDefault="00A05AC2" w:rsidP="00A05AC2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029C3" w:rsidRDefault="006029C3" w:rsidP="006029C3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Совету Ассоциации СРО «ГС.П» исключить </w:t>
      </w:r>
      <w:r w:rsidR="004F6979">
        <w:rPr>
          <w:rFonts w:ascii="Times New Roman" w:hAnsi="Times New Roman" w:cs="Times New Roman"/>
          <w:sz w:val="28"/>
          <w:szCs w:val="28"/>
        </w:rPr>
        <w:t xml:space="preserve">Акционерное общество «Анапагоргаз» </w:t>
      </w:r>
      <w:r>
        <w:rPr>
          <w:rFonts w:ascii="Times New Roman" w:hAnsi="Times New Roman" w:cs="Times New Roman"/>
          <w:sz w:val="28"/>
          <w:szCs w:val="28"/>
        </w:rPr>
        <w:t>из членов Ассоциации СРО «ГС.П».</w:t>
      </w:r>
    </w:p>
    <w:p w:rsidR="00A05AC2" w:rsidRDefault="00A05AC2" w:rsidP="00A05AC2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A05AC2" w:rsidRDefault="00A05AC2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F6979" w:rsidRDefault="004F6979" w:rsidP="004F6979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F6979" w:rsidRDefault="004F6979" w:rsidP="004F6979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следующие члены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 СРО «ГС.П»:</w:t>
      </w:r>
    </w:p>
    <w:p w:rsidR="004F6979" w:rsidRDefault="00C62504" w:rsidP="004F6979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979">
        <w:rPr>
          <w:rFonts w:ascii="Times New Roman" w:hAnsi="Times New Roman" w:cs="Times New Roman"/>
          <w:sz w:val="28"/>
          <w:szCs w:val="28"/>
        </w:rPr>
        <w:t>) Акционерное общество «Газпром газораспределение Саранск</w:t>
      </w:r>
      <w:r w:rsidR="004F6979" w:rsidRPr="004F6979">
        <w:rPr>
          <w:rFonts w:ascii="Times New Roman" w:hAnsi="Times New Roman" w:cs="Times New Roman"/>
          <w:sz w:val="28"/>
          <w:szCs w:val="28"/>
        </w:rPr>
        <w:t>»</w:t>
      </w:r>
      <w:r w:rsidR="004F6979">
        <w:rPr>
          <w:rFonts w:ascii="Times New Roman" w:hAnsi="Times New Roman" w:cs="Times New Roman"/>
          <w:sz w:val="28"/>
          <w:szCs w:val="28"/>
        </w:rPr>
        <w:t>,</w:t>
      </w:r>
    </w:p>
    <w:p w:rsidR="004F6979" w:rsidRDefault="00C62504" w:rsidP="004F6979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979">
        <w:rPr>
          <w:rFonts w:ascii="Times New Roman" w:hAnsi="Times New Roman" w:cs="Times New Roman"/>
          <w:sz w:val="28"/>
          <w:szCs w:val="28"/>
        </w:rPr>
        <w:t>) Общество</w:t>
      </w:r>
      <w:r w:rsidR="004F6979" w:rsidRPr="004F6979">
        <w:rPr>
          <w:rFonts w:ascii="Times New Roman" w:hAnsi="Times New Roman" w:cs="Times New Roman"/>
          <w:sz w:val="28"/>
          <w:szCs w:val="28"/>
        </w:rPr>
        <w:t xml:space="preserve"> </w:t>
      </w:r>
      <w:r w:rsidR="004F6979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4F6979" w:rsidRPr="004F6979">
        <w:rPr>
          <w:rFonts w:ascii="Times New Roman" w:hAnsi="Times New Roman" w:cs="Times New Roman"/>
          <w:sz w:val="28"/>
          <w:szCs w:val="28"/>
        </w:rPr>
        <w:t xml:space="preserve">«Газпром газораспределение </w:t>
      </w:r>
      <w:r w:rsidR="004F6979">
        <w:rPr>
          <w:rFonts w:ascii="Times New Roman" w:hAnsi="Times New Roman" w:cs="Times New Roman"/>
          <w:sz w:val="28"/>
          <w:szCs w:val="28"/>
        </w:rPr>
        <w:t>Владикавказ</w:t>
      </w:r>
      <w:r w:rsidR="004F6979" w:rsidRPr="004F6979">
        <w:rPr>
          <w:rFonts w:ascii="Times New Roman" w:hAnsi="Times New Roman" w:cs="Times New Roman"/>
          <w:sz w:val="28"/>
          <w:szCs w:val="28"/>
        </w:rPr>
        <w:t>»</w:t>
      </w:r>
    </w:p>
    <w:p w:rsidR="004F6979" w:rsidRPr="00210046" w:rsidRDefault="004F6979" w:rsidP="004F6979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имеют двух состоящих </w:t>
      </w:r>
      <w:r w:rsidRPr="00C038DF">
        <w:rPr>
          <w:rFonts w:ascii="Times New Roman" w:hAnsi="Times New Roman" w:cs="Times New Roman"/>
          <w:sz w:val="28"/>
          <w:szCs w:val="28"/>
        </w:rPr>
        <w:t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</w:t>
      </w:r>
      <w:r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Pr="00C038DF">
        <w:rPr>
          <w:rFonts w:ascii="Times New Roman" w:hAnsi="Times New Roman" w:cs="Times New Roman"/>
          <w:sz w:val="28"/>
          <w:szCs w:val="28"/>
        </w:rPr>
        <w:t>и 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 специалистов, предусмотренных</w:t>
      </w:r>
      <w:r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РФ.</w:t>
      </w:r>
    </w:p>
    <w:p w:rsidR="004F6979" w:rsidRPr="00210046" w:rsidRDefault="004F6979" w:rsidP="004F6979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перечисленные члены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4F6979" w:rsidRPr="00210046" w:rsidRDefault="004F6979" w:rsidP="004F6979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нарушаю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2., п. 8.2.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4F6979" w:rsidRDefault="004F6979" w:rsidP="004F6979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соблюдаю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п. 3.1.2.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>
        <w:rPr>
          <w:rFonts w:ascii="Times New Roman" w:hAnsi="Times New Roman" w:cs="Times New Roman"/>
          <w:sz w:val="28"/>
          <w:szCs w:val="28"/>
        </w:rPr>
        <w:t>ленских взносов»;</w:t>
      </w:r>
    </w:p>
    <w:p w:rsidR="004F6979" w:rsidRPr="00210046" w:rsidRDefault="004F6979" w:rsidP="004F6979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соблюдаю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требования «Квалификационного</w:t>
      </w:r>
      <w:r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4F6979" w:rsidRDefault="004F6979" w:rsidP="004F6979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 предложил применить в отношении перечисленных членов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следующую меру дисциплинарного воздействия:</w:t>
      </w:r>
    </w:p>
    <w:p w:rsidR="004F6979" w:rsidRPr="00210046" w:rsidRDefault="004F6979" w:rsidP="004F6979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83650">
        <w:rPr>
          <w:rFonts w:ascii="Times New Roman" w:hAnsi="Times New Roman"/>
          <w:sz w:val="28"/>
          <w:szCs w:val="28"/>
        </w:rPr>
        <w:t>риостановление права 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по 31 августа 2018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979" w:rsidRDefault="004F6979" w:rsidP="004F6979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F6979" w:rsidRDefault="004F6979" w:rsidP="004F6979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 отношении перечисленных членов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следующую меру дисциплинарного воздействия: </w:t>
      </w:r>
    </w:p>
    <w:p w:rsidR="004F6979" w:rsidRDefault="00C62504" w:rsidP="004F6979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979">
        <w:rPr>
          <w:rFonts w:ascii="Times New Roman" w:hAnsi="Times New Roman" w:cs="Times New Roman"/>
          <w:sz w:val="28"/>
          <w:szCs w:val="28"/>
        </w:rPr>
        <w:t xml:space="preserve">) </w:t>
      </w:r>
      <w:r w:rsidR="004F6979">
        <w:rPr>
          <w:rFonts w:ascii="Times New Roman" w:hAnsi="Times New Roman"/>
          <w:sz w:val="28"/>
          <w:szCs w:val="28"/>
        </w:rPr>
        <w:t>п</w:t>
      </w:r>
      <w:r w:rsidR="004F6979" w:rsidRPr="00983650">
        <w:rPr>
          <w:rFonts w:ascii="Times New Roman" w:hAnsi="Times New Roman"/>
          <w:sz w:val="28"/>
          <w:szCs w:val="28"/>
        </w:rPr>
        <w:t xml:space="preserve">риостановление права члена Ассоциации СРО «ГС.П» </w:t>
      </w:r>
      <w:r w:rsidR="004F6979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4F6979" w:rsidRPr="004F6979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</w:t>
      </w:r>
      <w:r w:rsidR="004F6979">
        <w:rPr>
          <w:rFonts w:ascii="Times New Roman" w:hAnsi="Times New Roman" w:cs="Times New Roman"/>
          <w:sz w:val="28"/>
          <w:szCs w:val="28"/>
        </w:rPr>
        <w:t>Саранск</w:t>
      </w:r>
      <w:r w:rsidR="004F6979" w:rsidRPr="004F6979">
        <w:rPr>
          <w:rFonts w:ascii="Times New Roman" w:hAnsi="Times New Roman" w:cs="Times New Roman"/>
          <w:sz w:val="28"/>
          <w:szCs w:val="28"/>
        </w:rPr>
        <w:t>»</w:t>
      </w:r>
      <w:r w:rsidR="004F6979">
        <w:rPr>
          <w:rFonts w:ascii="Times New Roman" w:hAnsi="Times New Roman" w:cs="Times New Roman"/>
          <w:sz w:val="28"/>
          <w:szCs w:val="28"/>
        </w:rPr>
        <w:t xml:space="preserve"> </w:t>
      </w:r>
      <w:r w:rsidR="004F6979" w:rsidRPr="00983650">
        <w:rPr>
          <w:rFonts w:ascii="Times New Roman" w:hAnsi="Times New Roman"/>
          <w:sz w:val="28"/>
          <w:szCs w:val="28"/>
        </w:rPr>
        <w:lastRenderedPageBreak/>
        <w:t>осуществлять подготовку проектной документации</w:t>
      </w:r>
      <w:r w:rsidR="004F6979">
        <w:rPr>
          <w:rFonts w:ascii="Times New Roman" w:hAnsi="Times New Roman"/>
          <w:sz w:val="28"/>
          <w:szCs w:val="28"/>
        </w:rPr>
        <w:t xml:space="preserve"> </w:t>
      </w:r>
      <w:r w:rsidR="004F6979" w:rsidRPr="00A05AC2">
        <w:rPr>
          <w:rFonts w:ascii="Times New Roman" w:hAnsi="Times New Roman"/>
          <w:b/>
          <w:sz w:val="28"/>
          <w:szCs w:val="28"/>
        </w:rPr>
        <w:t xml:space="preserve">по </w:t>
      </w:r>
      <w:r w:rsidR="004F6979" w:rsidRPr="004F6979">
        <w:rPr>
          <w:rFonts w:ascii="Times New Roman" w:hAnsi="Times New Roman"/>
          <w:b/>
          <w:sz w:val="28"/>
          <w:szCs w:val="28"/>
        </w:rPr>
        <w:t xml:space="preserve">31 августа 2018 года </w:t>
      </w:r>
      <w:r w:rsidR="004F6979" w:rsidRPr="00A05AC2">
        <w:rPr>
          <w:rFonts w:ascii="Times New Roman" w:hAnsi="Times New Roman"/>
          <w:b/>
          <w:sz w:val="28"/>
          <w:szCs w:val="28"/>
        </w:rPr>
        <w:t>включительно</w:t>
      </w:r>
      <w:r w:rsidR="004F6979" w:rsidRPr="004F6979">
        <w:rPr>
          <w:rFonts w:ascii="Times New Roman" w:hAnsi="Times New Roman" w:cs="Times New Roman"/>
          <w:sz w:val="28"/>
          <w:szCs w:val="28"/>
        </w:rPr>
        <w:t>;</w:t>
      </w:r>
    </w:p>
    <w:p w:rsidR="004F6979" w:rsidRPr="004F6979" w:rsidRDefault="00C62504" w:rsidP="004F6979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979">
        <w:rPr>
          <w:rFonts w:ascii="Times New Roman" w:hAnsi="Times New Roman" w:cs="Times New Roman"/>
          <w:sz w:val="28"/>
          <w:szCs w:val="28"/>
        </w:rPr>
        <w:t xml:space="preserve">) </w:t>
      </w:r>
      <w:r w:rsidR="004F6979">
        <w:rPr>
          <w:rFonts w:ascii="Times New Roman" w:hAnsi="Times New Roman"/>
          <w:sz w:val="28"/>
          <w:szCs w:val="28"/>
        </w:rPr>
        <w:t>п</w:t>
      </w:r>
      <w:r w:rsidR="004F6979" w:rsidRPr="00983650">
        <w:rPr>
          <w:rFonts w:ascii="Times New Roman" w:hAnsi="Times New Roman"/>
          <w:sz w:val="28"/>
          <w:szCs w:val="28"/>
        </w:rPr>
        <w:t xml:space="preserve">риостановление права члена Ассоциации СРО «ГС.П» </w:t>
      </w:r>
      <w:r w:rsidR="004F6979">
        <w:rPr>
          <w:rFonts w:ascii="Times New Roman" w:hAnsi="Times New Roman" w:cs="Times New Roman"/>
          <w:sz w:val="28"/>
          <w:szCs w:val="28"/>
        </w:rPr>
        <w:t>Общества</w:t>
      </w:r>
      <w:r w:rsidR="004F6979" w:rsidRPr="004F6979">
        <w:rPr>
          <w:rFonts w:ascii="Times New Roman" w:hAnsi="Times New Roman" w:cs="Times New Roman"/>
          <w:sz w:val="28"/>
          <w:szCs w:val="28"/>
        </w:rPr>
        <w:t xml:space="preserve"> </w:t>
      </w:r>
      <w:r w:rsidR="004F6979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4F6979" w:rsidRPr="004F6979">
        <w:rPr>
          <w:rFonts w:ascii="Times New Roman" w:hAnsi="Times New Roman" w:cs="Times New Roman"/>
          <w:sz w:val="28"/>
          <w:szCs w:val="28"/>
        </w:rPr>
        <w:t xml:space="preserve">«Газпром газораспределение </w:t>
      </w:r>
      <w:r w:rsidR="004F6979">
        <w:rPr>
          <w:rFonts w:ascii="Times New Roman" w:hAnsi="Times New Roman" w:cs="Times New Roman"/>
          <w:sz w:val="28"/>
          <w:szCs w:val="28"/>
        </w:rPr>
        <w:t>Владикавказ</w:t>
      </w:r>
      <w:r w:rsidR="004F6979" w:rsidRPr="004F6979">
        <w:rPr>
          <w:rFonts w:ascii="Times New Roman" w:hAnsi="Times New Roman" w:cs="Times New Roman"/>
          <w:sz w:val="28"/>
          <w:szCs w:val="28"/>
        </w:rPr>
        <w:t>»</w:t>
      </w:r>
      <w:r w:rsidR="004F6979">
        <w:rPr>
          <w:rFonts w:ascii="Times New Roman" w:hAnsi="Times New Roman" w:cs="Times New Roman"/>
          <w:sz w:val="28"/>
          <w:szCs w:val="28"/>
        </w:rPr>
        <w:t xml:space="preserve"> </w:t>
      </w:r>
      <w:r w:rsidR="004F6979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4F6979">
        <w:rPr>
          <w:rFonts w:ascii="Times New Roman" w:hAnsi="Times New Roman"/>
          <w:sz w:val="28"/>
          <w:szCs w:val="28"/>
        </w:rPr>
        <w:t xml:space="preserve"> </w:t>
      </w:r>
      <w:r w:rsidR="004F6979" w:rsidRPr="00A05AC2">
        <w:rPr>
          <w:rFonts w:ascii="Times New Roman" w:hAnsi="Times New Roman"/>
          <w:b/>
          <w:sz w:val="28"/>
          <w:szCs w:val="28"/>
        </w:rPr>
        <w:t xml:space="preserve">по </w:t>
      </w:r>
      <w:r w:rsidR="004F6979" w:rsidRPr="004F6979">
        <w:rPr>
          <w:rFonts w:ascii="Times New Roman" w:hAnsi="Times New Roman"/>
          <w:b/>
          <w:sz w:val="28"/>
          <w:szCs w:val="28"/>
        </w:rPr>
        <w:t xml:space="preserve">31 августа 2018 года </w:t>
      </w:r>
      <w:r w:rsidR="004F6979" w:rsidRPr="00A05AC2">
        <w:rPr>
          <w:rFonts w:ascii="Times New Roman" w:hAnsi="Times New Roman"/>
          <w:b/>
          <w:sz w:val="28"/>
          <w:szCs w:val="28"/>
        </w:rPr>
        <w:t>включительно</w:t>
      </w:r>
      <w:r w:rsidR="004F6979">
        <w:rPr>
          <w:rFonts w:ascii="Times New Roman" w:hAnsi="Times New Roman" w:cs="Times New Roman"/>
          <w:sz w:val="28"/>
          <w:szCs w:val="28"/>
        </w:rPr>
        <w:t>.</w:t>
      </w:r>
    </w:p>
    <w:p w:rsidR="004F6979" w:rsidRDefault="004F6979" w:rsidP="004F6979">
      <w:pPr>
        <w:pStyle w:val="ConsPlusNonformat"/>
        <w:tabs>
          <w:tab w:val="left" w:pos="851"/>
        </w:tabs>
        <w:spacing w:before="120"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F6979" w:rsidRDefault="004F6979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B941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Default="00CE0AEC" w:rsidP="00B9410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Sect="00C62504">
      <w:footerReference w:type="even" r:id="rId9"/>
      <w:footerReference w:type="default" r:id="rId10"/>
      <w:type w:val="continuous"/>
      <w:pgSz w:w="11906" w:h="16838" w:code="9"/>
      <w:pgMar w:top="1134" w:right="850" w:bottom="1276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CA025B2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4A3DBD"/>
    <w:multiLevelType w:val="hybridMultilevel"/>
    <w:tmpl w:val="0D7E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82F83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0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30"/>
  </w:num>
  <w:num w:numId="14">
    <w:abstractNumId w:val="29"/>
  </w:num>
  <w:num w:numId="15">
    <w:abstractNumId w:val="17"/>
  </w:num>
  <w:num w:numId="16">
    <w:abstractNumId w:val="3"/>
  </w:num>
  <w:num w:numId="17">
    <w:abstractNumId w:val="33"/>
  </w:num>
  <w:num w:numId="18">
    <w:abstractNumId w:val="34"/>
  </w:num>
  <w:num w:numId="19">
    <w:abstractNumId w:val="31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5"/>
  </w:num>
  <w:num w:numId="25">
    <w:abstractNumId w:val="16"/>
  </w:num>
  <w:num w:numId="26">
    <w:abstractNumId w:val="10"/>
  </w:num>
  <w:num w:numId="27">
    <w:abstractNumId w:val="36"/>
  </w:num>
  <w:num w:numId="28">
    <w:abstractNumId w:val="24"/>
  </w:num>
  <w:num w:numId="29">
    <w:abstractNumId w:val="37"/>
  </w:num>
  <w:num w:numId="30">
    <w:abstractNumId w:val="0"/>
  </w:num>
  <w:num w:numId="31">
    <w:abstractNumId w:val="1"/>
  </w:num>
  <w:num w:numId="32">
    <w:abstractNumId w:val="14"/>
  </w:num>
  <w:num w:numId="33">
    <w:abstractNumId w:val="6"/>
  </w:num>
  <w:num w:numId="34">
    <w:abstractNumId w:val="27"/>
  </w:num>
  <w:num w:numId="35">
    <w:abstractNumId w:val="32"/>
  </w:num>
  <w:num w:numId="36">
    <w:abstractNumId w:val="2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0FB2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979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29C3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47A0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478C4"/>
    <w:rsid w:val="00850620"/>
    <w:rsid w:val="00850B1E"/>
    <w:rsid w:val="00851294"/>
    <w:rsid w:val="008516A6"/>
    <w:rsid w:val="008524A9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2F5E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AC2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36158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2504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15F2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4F6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D67EE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3C34-680C-48ED-8EB8-ACCEE8E3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1796</Words>
  <Characters>12906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5</cp:revision>
  <cp:lastPrinted>2015-05-12T13:30:00Z</cp:lastPrinted>
  <dcterms:created xsi:type="dcterms:W3CDTF">2018-06-05T02:54:00Z</dcterms:created>
  <dcterms:modified xsi:type="dcterms:W3CDTF">2018-06-18T07:12:00Z</dcterms:modified>
</cp:coreProperties>
</file>